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06600F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D4348C">
        <w:rPr>
          <w:spacing w:val="2"/>
        </w:rPr>
        <w:t>Приложение 1 к объявлению о проведении закупа способом</w:t>
      </w:r>
      <w:r w:rsidR="00183DF4">
        <w:rPr>
          <w:spacing w:val="2"/>
        </w:rPr>
        <w:t xml:space="preserve"> запроса </w:t>
      </w:r>
      <w:bookmarkStart w:id="0" w:name="_GoBack"/>
      <w:bookmarkEnd w:id="0"/>
      <w:r w:rsidR="00183DF4">
        <w:rPr>
          <w:spacing w:val="2"/>
        </w:rPr>
        <w:t>ценовых предложений №</w:t>
      </w:r>
      <w:r w:rsidR="0006600F">
        <w:rPr>
          <w:spacing w:val="2"/>
          <w:lang w:val="kk-KZ"/>
        </w:rPr>
        <w:t>9</w:t>
      </w:r>
    </w:p>
    <w:p w:rsidR="00155DDC" w:rsidRPr="00D4348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Pr="00D4348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  <w:r w:rsidRPr="00D4348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D4348C">
        <w:rPr>
          <w:color w:val="000000"/>
          <w:spacing w:val="1"/>
        </w:rPr>
        <w:br/>
      </w:r>
      <w:r w:rsidRPr="00D4348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6E2ED2" w:rsidRPr="00D4348C" w:rsidRDefault="006E2ED2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4742" w:type="dxa"/>
        <w:tblInd w:w="392" w:type="dxa"/>
        <w:tblLook w:val="04A0" w:firstRow="1" w:lastRow="0" w:firstColumn="1" w:lastColumn="0" w:noHBand="0" w:noVBand="1"/>
      </w:tblPr>
      <w:tblGrid>
        <w:gridCol w:w="1134"/>
        <w:gridCol w:w="2734"/>
        <w:gridCol w:w="4961"/>
        <w:gridCol w:w="1559"/>
        <w:gridCol w:w="993"/>
        <w:gridCol w:w="1134"/>
        <w:gridCol w:w="2227"/>
      </w:tblGrid>
      <w:tr w:rsidR="00AC1808" w:rsidRPr="00AC1808" w:rsidTr="00044341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Default="00AC1808" w:rsidP="00AC1808">
            <w:pPr>
              <w:tabs>
                <w:tab w:val="left" w:pos="1309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F36488" w:rsidRPr="00AC1808" w:rsidRDefault="00F36488" w:rsidP="00AC18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лота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8" w:rsidRPr="00AC1808" w:rsidRDefault="00F36488" w:rsidP="00AC18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488" w:rsidRPr="00AC1808" w:rsidRDefault="00F36488" w:rsidP="00AC18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488" w:rsidRPr="00AC1808" w:rsidRDefault="00F36488" w:rsidP="00AC18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AC1808" w:rsidRDefault="00F36488" w:rsidP="00AC18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AC1808" w:rsidRDefault="00F36488" w:rsidP="00AC18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6488" w:rsidRPr="00AC1808" w:rsidRDefault="00F36488" w:rsidP="00AC18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Сумма, тенге</w:t>
            </w:r>
          </w:p>
        </w:tc>
      </w:tr>
      <w:tr w:rsidR="00AC1808" w:rsidRPr="00AC1808" w:rsidTr="00044341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Анти-А 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10мл-№10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proofErr w:type="gram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нти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1 726,20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345 240,00</w:t>
            </w:r>
          </w:p>
        </w:tc>
      </w:tr>
      <w:tr w:rsidR="00AC1808" w:rsidRPr="00AC1808" w:rsidTr="00044341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Анти-В 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10мл-№10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proofErr w:type="gram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нти 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1 726,20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345 240,00</w:t>
            </w:r>
          </w:p>
        </w:tc>
      </w:tr>
      <w:tr w:rsidR="00AC1808" w:rsidRPr="00AC1808" w:rsidTr="00044341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Анти-</w:t>
            </w:r>
            <w:proofErr w:type="gram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proofErr w:type="gram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Супер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IgM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5мл-№20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Цоликлоны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Супер Д-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эритротест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1 877,40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563 220,00</w:t>
            </w:r>
          </w:p>
        </w:tc>
      </w:tr>
      <w:tr w:rsidR="00AC1808" w:rsidRPr="00AC1808" w:rsidTr="00044341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Мюллер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Хинтона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Мюллера-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Хинтона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Гомогенный сыпучий желтый порошок.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Порошок 500г в пластиковом флаконе с навинчивающимся колпачком.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Состав: грамм/литр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Мясной настой 300,00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Гидролизат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казеина  17,50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Крахмал 1,50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Агар-агар 17,00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Конечное значение рН (при 25ºС) 7,3 ± 0,2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Область применения: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Эта среда используется для культивирования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нейссерий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и для определения чувствительности микроорганизмов к антимикробным средствам.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104 266,00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52 133,00</w:t>
            </w:r>
          </w:p>
        </w:tc>
      </w:tr>
      <w:tr w:rsidR="00AC1808" w:rsidRPr="00AC1808" w:rsidTr="00044341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Ацетатный дифференциальный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Ацетатный</w:t>
            </w:r>
            <w:proofErr w:type="gram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, дифференциальный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Описание изделия: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Гомогенный сыпучий  желто-зеленый порошок.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Порошок 500г в пластиковом флаконе с навинчивающимся колпачком.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Состав: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Ингредиенты грамм/литр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Натрия ацетат 2,00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Магния сульфат 0,10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Натрия хлорид 5,00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Аммония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дигидрофосфат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1,00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Калия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гидрофосфат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1,00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Бромтимоловый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синий 0,08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Агар-агар 20,00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Конечное назначение рН (при 25ºС)6,7 ± 0,2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Область применения: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Ацетатный</w:t>
            </w:r>
            <w:proofErr w:type="gram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дифференциальный используют при микробиологических исследованиях для дифференциации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шигелл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эшерихий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136 976,00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68 488,00</w:t>
            </w:r>
          </w:p>
        </w:tc>
      </w:tr>
      <w:tr w:rsidR="00AC1808" w:rsidRPr="00AC1808" w:rsidTr="00044341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proofErr w:type="gram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ндо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proofErr w:type="gram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ндо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Гомогенный сыпучий светло-лиловый порошок.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Порошок по 500 г в пластиковом флаконе с навинчивающимся колпачком.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Состав: Ингредиенты грамм/литр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Пептический перевар животной ткани 15,00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Лактоза 12,90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Натрия хлорид 3,60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Калия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гидрофосфат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0,48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Калия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дигидрофосфат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0,22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Натрия сульфит 1,86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Натрия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лаурилсульфат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0,01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Фуксин основной 0,83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Агар-агар 9,60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Конечное значение рН (при 25ºС) 7,5 ± 0,2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Применение: для подтверждения презумптивного теста на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колиформы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из клинических и неклинических образцов.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96 940,00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48 470,00</w:t>
            </w:r>
          </w:p>
        </w:tc>
      </w:tr>
      <w:tr w:rsidR="00AC1808" w:rsidRPr="00AC1808" w:rsidTr="00044341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Жидкая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тиоглюколевая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среда 250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Жидкая тиогликолевая среда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Описание изделия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Гомогенный сыпучий желтый порошок.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Порошок 500г в пластиковом флаконе с навинчивающимся колпачком.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Состав: Ингредиенты грамм/литр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Ферментативный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гидролизат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казеина 15,00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Дрожжевой экстракт 5,00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Глюкоза 5,50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Натрия хлорид 2,50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L-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цистин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0,50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Натрия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тиогликолят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0,50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Резазурин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0,001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Агар-агар 0,75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Конечное значение рН (при 25ºС) 7,1 ± 0,2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Область применения</w:t>
            </w:r>
            <w:proofErr w:type="gram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Э</w:t>
            </w:r>
            <w:proofErr w:type="gram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ту среду используют для контроля стерильности различных биоматериалов, а также для культивирования широкого круга аэробных и анаэробных бактерий.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102 286,00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25 571,50</w:t>
            </w:r>
          </w:p>
        </w:tc>
      </w:tr>
      <w:tr w:rsidR="00AC1808" w:rsidRPr="00AC1808" w:rsidTr="00044341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Трехсахарный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железосодержащий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Трехсахарный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железосодержащий</w:t>
            </w:r>
            <w:proofErr w:type="gram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Описание изделия: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Гомогенный сыпучий светло-розовый порошок.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Порошок 500г в пластиковом флаконе с навинчивающимся колпачком.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Состав: Ингредиенты грамм/литр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Пептический перевар животной ткани 10,00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Гидролизат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казеина 10,00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Дрожжевой экстракт 3,00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Мясной экстракт 3,00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Лактоза 10,00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Сахароза 10,00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Глюкоза 1,00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Натрия хлорид 5,00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Железа сульфат 0,20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Натрия тиосульфат 0,30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Феноловый красный 0,024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Агар-агар 12,00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Конечное значение рН (при 25°С) 7,4 ± 0,2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Область применения: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Этот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используется для идентификации грамотрицательных кишечных бактерий на основе ферментации глюкозы, лактозы и сахарозы и образованию сероводорода.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96 940,00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48 470,00</w:t>
            </w:r>
          </w:p>
        </w:tc>
      </w:tr>
      <w:tr w:rsidR="00AC1808" w:rsidRPr="00AC1808" w:rsidTr="00044341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Висмут-сульфит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Висмут-сульфит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Описание изделия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Гомогенный сыпучий зеленовато-желтый порошок. Порошок 500г в пластиковом флаконе с навинчивающимся колпачком.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Состав: Ингредиенты грамм/литр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Пептический перевар животной ткани 10,00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Мясной экстракт 5,00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Глюкоза 5,00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Натрия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гидрофосфат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4,00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Железа сульфат 0,30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Висмута сульфит (индикатор) 8,00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Бриллиантовый зеленый 0,025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Агар-агар 20,00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Конечное значение рН (при 25°С) 7,7 ± 0,2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Область применения: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Эта среда рекомендуется для селективного выделения и предварительной идентификации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Salmonella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typhi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сальмонелл из патологического материала, сточных вод, пищевых продуктов, воды и другого исследуемого материала.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96 940,00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48 470,00</w:t>
            </w:r>
          </w:p>
        </w:tc>
      </w:tr>
      <w:tr w:rsidR="00AC1808" w:rsidRPr="00AC1808" w:rsidTr="00044341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абуро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декстрозный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Гранулирован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Сабуро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дектрозный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Гранулирован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Описание изделия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Гранулированный сухой светло-желтый порошок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Порошок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500г в пластиковом флаконе с навинчивающимся колпачком. 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Состав: Ингредиенты грамм/литр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Микологический пептон 10,0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Глюкоза 40,00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Агар-агар 15,00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Конечное значение рН (при 25ºС) 5,6 ± 0,2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Состав выверен и доведен до соответствия необходимым параметрам.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Область применения</w:t>
            </w:r>
            <w:proofErr w:type="gram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</w:t>
            </w:r>
            <w:proofErr w:type="gram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ля культивирования дрожжевых и плесневых грибов, а также для культивирования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кислотолюбивых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бактерий.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111 434,00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55 717,00</w:t>
            </w:r>
          </w:p>
        </w:tc>
      </w:tr>
      <w:tr w:rsidR="00AC1808" w:rsidRPr="00AC1808" w:rsidTr="00044341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Маннит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-солевой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агар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Маннит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-солевой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Описание изделия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Гомогенный сыпучий светло-розовый порошок.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Порошок 500г в пластиковом флаконе с навинчивающимся колпачком. 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Состав: Ингредиенты грамм/литр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Протеозопептон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10,00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Мясной экстракт 1,00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Натрия хлорид 75,00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D-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Маннит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10,00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Феноловый красный 0,025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Агар-агар 15,00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Конечное значение рН (при 25ºС) 7,4 ± 0,2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Область применения: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Эта среда используется в качестве </w:t>
            </w:r>
            <w:proofErr w:type="gram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селективной</w:t>
            </w:r>
            <w:proofErr w:type="gram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выделения клинически значимых культур стафилококков.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129 294,00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64 647,00</w:t>
            </w:r>
          </w:p>
        </w:tc>
      </w:tr>
      <w:tr w:rsidR="00AC1808" w:rsidRPr="00AC1808" w:rsidTr="00044341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Ферментативный Пептон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Ферментативный Пептон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Описание изделия: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Гомогенный сыпучий порошок </w:t>
            </w:r>
            <w:proofErr w:type="gram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светло-желтого до коричнево-желтого цвета.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Порошок 500 г в пластиковом флаконе с навинчивающимся колпачком. 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Аналитические показатели: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Общий азот &gt;= 14.0%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Аминный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азот &gt;= 3.0%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Хлорид натрия &lt;= 6.0%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Потери при высушивании &lt;= 7.0%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Зольный остаток &lt;= 14%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Область применения: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Ферментативный пептон используется в средах общего назначения и в других биологических препаратах.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82 882,00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41 441,00</w:t>
            </w:r>
          </w:p>
        </w:tc>
      </w:tr>
      <w:tr w:rsidR="00AC1808" w:rsidRPr="00AC1808" w:rsidTr="00044341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Полужидкая железосодержащая среда (СИМ)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Полужидкая железосодержащая среда (СИМ)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Описание изделия: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Гомогенный сыпучий бежевый порошок.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Порошок 500г в пластиковом флаконе с навинчивающимся колпачком.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Состав: Ингредиенты грамм/литр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Пептический перевар животной ткани 30,00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Мясной экстракт 3,00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Железо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пептонизированное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0,20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Натрия тиосульфат 0,025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Агар-агар 3,00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Конечное значение рН (при 25ºС) 7,3 ± 0,2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Область применения: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Эту среду рекомендуют для определения у кишечных бактерий подвижности, способности продуцировать индол и сероводород.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141 616,00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70 808,00</w:t>
            </w:r>
          </w:p>
        </w:tc>
      </w:tr>
      <w:tr w:rsidR="00AC1808" w:rsidRPr="00AC1808" w:rsidTr="00044341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Питательный бульон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Питательный бульон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Гомогенный сыпучий желтый порошок. Порошок 500г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пластиковом флаконе с навинчивающимся колпачком.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Состав: грамм/литр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Пептический перевар животной ткани 5,00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Мясной экстракт 1,50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Дрожжевой экстракт 1,50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Натрия хлорид 5,00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Конечное значение рН (при 25ºС) 7,2 ± 0,2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Область применения: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Эта среда используется в качестве основной или специальной (после добавления 10% крови или другой биологической жидкости).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90 248,00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45 124,00</w:t>
            </w:r>
          </w:p>
        </w:tc>
      </w:tr>
      <w:tr w:rsidR="00AC1808" w:rsidRPr="00AC1808" w:rsidTr="00044341">
        <w:trPr>
          <w:trHeight w:val="5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Питательный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Питательный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Гомогенный сыпучий желтый порошок.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Порошок по 500 г в пластиковом флаконе с навинчивающимся колпачком.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Состав: Ингредиенты грамм/литр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Пептический перевар животной ткани 5,00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Мясной экстракт 1,50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Дрожжевой экстракт 1,50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Натрия хлорид 5,00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Агар-агар 15,00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Конечное значение рН (при 25ºС) 7,4 ± 0,2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Область применения: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Эта среда используется в качестве основной или специальной (после добавления 10% крови или другой биологической жидкости).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94 010,00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47 005,00</w:t>
            </w:r>
          </w:p>
        </w:tc>
      </w:tr>
      <w:tr w:rsidR="00AC1808" w:rsidRPr="00AC1808" w:rsidTr="00044341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Плазма кроличья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Плазма кроличья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Описание изделия: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Гомогенный  светло-розовый порошок.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Состав: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Ингредиенты концентрация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Коагулазная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плазма 0.100г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Область применения: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Рекомендуется для изучения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коагулазы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у стафилококков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117 001,00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234 002,00</w:t>
            </w:r>
          </w:p>
        </w:tc>
      </w:tr>
      <w:tr w:rsidR="00AC1808" w:rsidRPr="00AC1808" w:rsidTr="00044341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Эмульсия яичного желтка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Эмульсия яичного желтка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Описание изделия: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Жидкость  желто – молочного цвета, слегка вязкая.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упаковке: 5 флаконов.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Состав: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Ингредиенты Концентрация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Яичный желток 30,0 мл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Стерильный физиологический раствор 70,0мл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Область применения: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Стерильная стабилизированная эмульсия яичного желтка рекомендуется для использования в составе различных бактериальных сред.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122 079,00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122 079,00</w:t>
            </w:r>
          </w:p>
        </w:tc>
      </w:tr>
      <w:tr w:rsidR="00AC1808" w:rsidRPr="00AC1808" w:rsidTr="00044341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Стандарты мутности по Мак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Фарланду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(каждый набор содержит по одному стандарту Мак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Фарланда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0,5, 1, 2, 3, 4).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Стандарты мутности по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МакФарланду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Состав набора: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R092A 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cтандарт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мутности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МакФарланда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0,5)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 пробирка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R092В 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cтандарт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мутности МакФарланда</w:t>
            </w:r>
            <w:proofErr w:type="gram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 пробирка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R092С(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cтандарт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мутности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МакФарланда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2)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 пробирка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R092D 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cтандарт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мутности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МакФарланда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3)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 пробирка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R092E 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cтандарт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мутности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МакФарланда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4)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1 пробирка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Область применения: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Стандарт мутности по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МакФарланду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используется для  приготовления бактериальной суспензии, например,  в тестах на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антибиотикочувствительность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микроорганизмов,  на ростовые свойства и т.д.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23 522,00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23 522,00</w:t>
            </w:r>
          </w:p>
        </w:tc>
      </w:tr>
      <w:tr w:rsidR="00AC1808" w:rsidRPr="00AC1808" w:rsidTr="00044341">
        <w:trPr>
          <w:trHeight w:val="5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Имипенем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ipm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10 мкг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Имипенем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(IPM) 10 мкг 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Описание изделия: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Бумажные диски  в диаметре 6 мм, с надписью «IPM 10» в центре на каждой стороне диска.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упаковке 5 флаконов.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одном  флаконе 50 дисков.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Состав: ингредиент концентрация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Имипенем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мкг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Область применения: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43 243,00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43 243,00</w:t>
            </w:r>
          </w:p>
        </w:tc>
      </w:tr>
      <w:tr w:rsidR="00AC1808" w:rsidRPr="00AC1808" w:rsidTr="00044341">
        <w:trPr>
          <w:trHeight w:val="13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индикаторная  pH-1-14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Бумага индикаторная  pH-1-14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8 627,00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8 627,00</w:t>
            </w:r>
          </w:p>
        </w:tc>
      </w:tr>
      <w:tr w:rsidR="00AC1808" w:rsidRPr="00AC1808" w:rsidTr="00044341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Эртапенем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etp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10 мкг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Эртапенем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(ETP) 10 мкг 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Описание изделия: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Бумажные диски  в диаметре 6 мм, с надписью «ETP 10» в центре на каждой стороне диска.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упаковке 5 флаконов.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одном  флаконе 50 дисков.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Состав: ингредиент концентрация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Эртапенем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мкг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Область применения: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43 243,00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43 243,00</w:t>
            </w:r>
          </w:p>
        </w:tc>
      </w:tr>
      <w:tr w:rsidR="00AC1808" w:rsidRPr="00AC1808" w:rsidTr="00044341">
        <w:trPr>
          <w:trHeight w:val="7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Цитратный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Симмонса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Цитратный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агар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Симмонса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Описание изделия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Гомогенный сыпучий желтый порошок.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Порошок 500г в пластиковом флаконе с навинчивающимся колпачком. 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Состав: Ингредиенты грамм/литр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Магния сульфат 0,20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Аммония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дигидрофосфат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1,00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Калия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гидрофосфат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1,00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Натрия цитрат 2,00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Натрия хлорид 5,00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Бромтимоловый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синий 0,08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Агар-агар 15,00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Конечное значение рН (при 25ºС) 6,8 ± 0,2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Область применения: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Эти среды используют для дифференциации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энтеробактерий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111 356,00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27 839,00</w:t>
            </w:r>
          </w:p>
        </w:tc>
      </w:tr>
      <w:tr w:rsidR="00AC1808" w:rsidRPr="00AC1808" w:rsidTr="00044341">
        <w:trPr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Цитратный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Кристенсена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Цитратный</w:t>
            </w:r>
            <w:proofErr w:type="gram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Кристенсена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Описание изделия: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Гомогенный сыпучий светло-розовый порошок.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Порошок 500г в пластиковом флаконе с навинчивающимся колпачком.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Состав: Ингредиенты грамм/литр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Дрожжевой экстракт 0,50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L-Цистеина гидрохлорид 0,10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Натрия цитрат 3,00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Глюкоза 0,20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Калия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дигидрофосфат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1,00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Натрия хлорид 5,00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Феноловый красный 0,012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Агар-агар 15,00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Конечное значение рН (при 25ºС) 6,9 ± 0,2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Область применения: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Цитратный</w:t>
            </w:r>
            <w:proofErr w:type="gram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Кристенсена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применяется для дифференциации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энтеробактерий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утилизации цитрата натрия.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228 236,00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228 236,00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Фенилаланиновый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Фенилаланиновый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Описание изделия: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Гомогенный сыпучий светло-желтый порошок.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Порошок 500г в пластиковом флаконе с навинчивающимся колпачком.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Состав: Ингредиенты грамм/литр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Дрожжевой экстракт 3,00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Натрия хлорид 5,00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DL-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фенилаланин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2,00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Натрия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гидрофосфат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1,00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Агар-агар 15,00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Конечное значение рН (при 25ºС) 7,3 ± 0,2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Область применения: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Этот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используют для дифференциации протеев и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провиденций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от других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энтеробактерий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по их способности образовывать из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фенилаланина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фенилпировиноградную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кислоту.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192 574,00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96 287,00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Кетоконазол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) 10 мкг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Кетоконазол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(KE) 10 мкг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Описание изделия: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Бумажные диски  в диаметре 6 мм, с надписью «KE 10» в центре на каждой стороне диска.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В упаковке 5 картриджей.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В одном  картридже 50 дисков.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Состав: ингредиент концентрация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Кетоконазол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10 мкг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Область применения: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Диски для определения чувствительности  к антимикотическим препаратам.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9 782,00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9 782,00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Желчно-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эскулиновый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с азидом натрия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Желчно-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эскулиновый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агар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с азидом натрия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Состав и описание изделия: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Гомогенный сыпучий желтый порошок.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Порошок 500г в пластиковом флаконе с навинчивающимся колпачком. 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Состав: Ингредиенты грамм/литр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Ферментативный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гидролизат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казеина 17,00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Протеозопептон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3,00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Мясной экстракт 5,00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Желчь 10,00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Натрия хлорид 5,00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Эскулин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1,00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Железа аммонийного цитрат 0,50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Натрия азид 0,15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Агар-агар 15,00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Конечное значение рН (при 25°С) 7,1 ± 0,2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Область применения:</w:t>
            </w:r>
            <w:r w:rsidRPr="00AC1808">
              <w:rPr>
                <w:rFonts w:ascii="Times New Roman" w:hAnsi="Times New Roman" w:cs="Times New Roman"/>
                <w:sz w:val="20"/>
                <w:szCs w:val="20"/>
              </w:rPr>
              <w:br/>
              <w:t>Эта среда является селективной и используется для выделения и предварительной идентификации фекальных стрептококков (энтерококков).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344 678,00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172 339,00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Стерильный вискозный тампон на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полипропиленновой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палочке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Стерильный вискозный тампон на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полипропиленновой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палочке, размер 150х2.5мм, в индивидуальной упаковке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/500шт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78 592,00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78 592,00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для качественного и полуколичественного определения СРБ "HUMATEX CRP"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 для качественного и полуколичественного определения в неразбавленной сыворотке крови С-реактивного белка (латексная агглютинация на предметном стекле) «HUMATEX CRP» 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proofErr w:type="gram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:л</w:t>
            </w:r>
            <w:proofErr w:type="gram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атексный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реагент, контрольная сыворотка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позив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негатив)  в комплекте с  40037GBS буфер Глицин-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NaCl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рН 8,2±0,2 – 100 мл, глицин 100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ммол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/л,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NaCl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- 9г/л; 0,095% азида натрия ; предметное стекло с 6 ячейками. Метод стандартизован по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референсному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материалу CRM 470. Тест предназначен для определения CRP в неразбавленной сыворотке при концентрации примерно от 6 мг/л и выше.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38 420,00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192 100,00</w:t>
            </w:r>
          </w:p>
        </w:tc>
      </w:tr>
      <w:tr w:rsidR="00AC1808" w:rsidRPr="00AC1808" w:rsidTr="00044341">
        <w:trPr>
          <w:trHeight w:val="690"/>
        </w:trPr>
        <w:tc>
          <w:tcPr>
            <w:tcW w:w="147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C1808" w:rsidRPr="00AC1808" w:rsidRDefault="00AC1808" w:rsidP="00AC180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Реактивы на COBAS INTEGRA (биохимия)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Precinorm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pluse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 20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5 мл.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Precinorm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pluse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) 20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5 мл.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45 168,00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135 504,00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Precipath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pluse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патол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.) 20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CD5A5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5 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gramStart"/>
            <w:r w:rsidRPr="00CD5A5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proofErr w:type="gramEnd"/>
            <w:r w:rsidRPr="00CD5A5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еактивы на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(биохимия)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Precipath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pluse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патол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.) 20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CD5A5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5 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gramStart"/>
            <w:r w:rsidRPr="00CD5A5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proofErr w:type="gramEnd"/>
            <w:r w:rsidRPr="00CD5A5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еактивы на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Integra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(биохимия)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76 718,00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76 718,00</w:t>
            </w:r>
          </w:p>
        </w:tc>
      </w:tr>
      <w:tr w:rsidR="00AC1808" w:rsidRPr="00AC1808" w:rsidTr="00044341">
        <w:trPr>
          <w:trHeight w:val="690"/>
        </w:trPr>
        <w:tc>
          <w:tcPr>
            <w:tcW w:w="147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C1808" w:rsidRPr="00AC1808" w:rsidRDefault="00AC1808" w:rsidP="00AC180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Реактивы на RESPONS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Билирубин общий 800 тестов для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Анализатора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Билирубин общий 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Bilirubin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FS) 4х200 тестов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214 000,00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Железо 480 тестов для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Анализатора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 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Iron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FS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Ferene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4х120 тестов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23 900,00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47 800,00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Мочевина 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Urea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FS) 800 тестов для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Анализатора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Мочевина 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Urea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FS) 800 тестов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28 900,00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289 000,00</w:t>
            </w:r>
          </w:p>
        </w:tc>
      </w:tr>
      <w:tr w:rsidR="00AC1808" w:rsidRPr="00AC1808" w:rsidTr="00044341">
        <w:trPr>
          <w:trHeight w:val="690"/>
        </w:trPr>
        <w:tc>
          <w:tcPr>
            <w:tcW w:w="147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C1808" w:rsidRPr="00AC1808" w:rsidRDefault="00AC1808" w:rsidP="00AC180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Гематологический анализатор «</w:t>
            </w:r>
            <w:proofErr w:type="spellStart"/>
            <w:r w:rsidRPr="00AC18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Sysmex</w:t>
            </w:r>
            <w:proofErr w:type="spellEnd"/>
            <w:r w:rsidRPr="00AC18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Cellpack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л. («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Sysmex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Cellpack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л. («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Sysmex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52 278,00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784 170,00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кровь: для гематологического анализатора КХ-21N:                  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I. Артикул 90405919  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EIGHTCHEK-3WPH 1,5мл +2 +8С EIGHTCHEK-3WPH1,5мл («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Sysmex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»);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кровь: для гематологического анализатора КХ-21N:                  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EIGHTCHEK-3WPH 1,5мл +2 +8С EIGHTCHEK-3WPH1,5мл («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Sysmex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gram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15 387,00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46 161,00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кровь: для гематологического анализатора КХ-21N:EIGHTCHEK-3WPL 1,5мл +2 +8С EIGHTCHEK-L («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Sysmex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»)                       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кровь: для гематологического анализатора КХ-21N: II. Артикул  90406019 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EIGHTCHEK-3WPL 1,5мл +2 +8С EIGHTCHEK-L («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Sysmex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»)                       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gram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15 387,00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46 161,00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кровь: для гематологического анализатора КХ-21N: III. Артикул EIGHTCHEK-3WPN 1,5мл +2 +8С EIGHTCHEK-N («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Sysmex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кровь: для гематологического анализатора КХ-21N: III. Артикул  </w:t>
            </w: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EIGHTCHEK-3WPN 1,5мл +2 +8С EIGHTCHEK-N («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Sysmex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  <w:proofErr w:type="gram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gram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15 387,00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46 161,00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Термолента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57 х 30 мм.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Термолента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57 х 30 мм.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AC1808" w:rsidRPr="00AC1808" w:rsidTr="00044341">
        <w:trPr>
          <w:trHeight w:val="690"/>
        </w:trPr>
        <w:tc>
          <w:tcPr>
            <w:tcW w:w="147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C1808" w:rsidRPr="00AC1808" w:rsidRDefault="00AC1808" w:rsidP="00AC180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Гематологический анализатор "SWELAB"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Гематологический разбавитель 20л (примерно 900 определений)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Гематологический разбавитель 20л (примерно 900 определений)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53 000,00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954 000,00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Гематологический 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реагент  5л (примерно 900 определений)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Гематологический 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лизирующий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реагент  5л (примерно 900 определений)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92 900,00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1 672 200,00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Boule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Diff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Tri-level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3*4,5 мл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кровь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Boule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Diff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Tri-level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3*4,5 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67 900,00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407 400,00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Калибратор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Boule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1х3 мл (используется 1 раз в год, после 1-го года эксплуатации)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Калибратор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Boule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1х3 мл (используется 1 раз в год, после 1-го года эксплуатации)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72 400,00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72 400,00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для очистки  3*450мл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для очистки  3*450мл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122 400,00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122 400,00</w:t>
            </w:r>
          </w:p>
        </w:tc>
      </w:tr>
      <w:tr w:rsidR="00AC1808" w:rsidRPr="00AC1808" w:rsidTr="00044341">
        <w:trPr>
          <w:trHeight w:val="690"/>
        </w:trPr>
        <w:tc>
          <w:tcPr>
            <w:tcW w:w="147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C1808" w:rsidRPr="00AC1808" w:rsidRDefault="00AC1808" w:rsidP="00AC180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AC18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-автомат  </w:t>
            </w:r>
            <w:proofErr w:type="spellStart"/>
            <w:r w:rsidRPr="00AC18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Helena</w:t>
            </w:r>
            <w:proofErr w:type="spellEnd"/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Тест-система «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Тромбопластин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L» (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коагулометр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-автомат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Helena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Тест-система «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Тромбопластин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L» 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132 000,00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Тест-система "Активированное частичное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тромбопластиновое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время (кремниевый активатор L минус, для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коагулометр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-автомата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Helena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АЧТВ-</w:t>
            </w:r>
            <w:proofErr w:type="spellStart"/>
            <w:proofErr w:type="gram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</w:t>
            </w:r>
            <w:proofErr w:type="spellEnd"/>
            <w:proofErr w:type="gram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Minus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(2000-4000 тестов) АПТВ Л-Минус (кремниевый активатор) (10 x 10.0 мл) АПТВ-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Minus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(10 x 10.0 мл) Раствор хлорида кальция 0.025M. </w:t>
            </w:r>
            <w:proofErr w:type="gram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Нечувствителен</w:t>
            </w:r>
            <w:proofErr w:type="gram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гепарину и низким уровням ВА или 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60 400,00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362 400,00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Тест-система "Определение фибриногена методом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Клаусса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50"(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Фибриноген 50 NIH/мл по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Клауссу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для анализаторов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(5 x 4.0 мл)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Тромбиновый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реагент 50 NIH/мл (2 x 1.0 мл) Калибратор фибриногена (2 x 25.0 мл) Буфер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Оуренса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103 400,00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1 964 600,00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Тест-система ''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Тромбиновое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время" 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Тромбиновое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время (10 x 2.0 мл)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Тромбиновое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время 3 NIH/мл 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на 800 тестов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25 900,00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673 400,00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Блок кювет (по 4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кюв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200 шт.) 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Блок кювет (по 4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кюв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200 шт.) 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72 400,00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2 389 200,00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Чистящая жидкость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Helena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0,5L (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коагулометр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-автомат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Helena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Чистящая жидкость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0,5L 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57 400,00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114 800,00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Промывочная жидкость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3х1,25 л. 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Промывочная жидкость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3х1,25 л</w:t>
            </w:r>
            <w:proofErr w:type="gram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spellStart"/>
            <w:proofErr w:type="gram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155 400,00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1 243 200,00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Контроль качества, умеренно выраженная патология Рутинный контроль</w:t>
            </w:r>
            <w:proofErr w:type="gram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коагулометр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-автомат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Helena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</w:t>
            </w:r>
            <w:proofErr w:type="gram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плазма</w:t>
            </w:r>
            <w:proofErr w:type="gram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умеренная патология, аттестованная по: ПВ, АПТВ,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Фиб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ТВ, Антитромбину III (умеренно выраженная патология) 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129 600,00</w:t>
            </w:r>
          </w:p>
        </w:tc>
      </w:tr>
      <w:tr w:rsidR="00AC1808" w:rsidRPr="00AC1808" w:rsidTr="00114740">
        <w:trPr>
          <w:trHeight w:val="9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Контроль качества норма Рутинный контроль N  (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коагулометр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-автомат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Helena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Контроль качества норма Рутинный контроль N (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коагулометр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 xml:space="preserve">-автомат </w:t>
            </w:r>
            <w:proofErr w:type="spellStart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Helena</w:t>
            </w:r>
            <w:proofErr w:type="spellEnd"/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129 600,00</w:t>
            </w:r>
          </w:p>
        </w:tc>
      </w:tr>
      <w:tr w:rsidR="00AC1808" w:rsidRPr="00AC1808" w:rsidTr="00114740">
        <w:trPr>
          <w:trHeight w:val="9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Универсальный калибратор плазма д/калибровки 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Универсальный калибратор плазма для калибровки (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коагулометр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-автомат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Helena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10х1.0 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53 900,00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107 800,00</w:t>
            </w:r>
          </w:p>
        </w:tc>
      </w:tr>
      <w:tr w:rsidR="00AC1808" w:rsidRPr="00AC1808" w:rsidTr="00044341">
        <w:trPr>
          <w:trHeight w:val="348"/>
        </w:trPr>
        <w:tc>
          <w:tcPr>
            <w:tcW w:w="147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AC1808" w:rsidRPr="00AC1808" w:rsidRDefault="00AC1808" w:rsidP="00AC180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AC18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Экспересс</w:t>
            </w:r>
            <w:proofErr w:type="spellEnd"/>
            <w:r w:rsidRPr="00AC18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анализатор </w:t>
            </w:r>
            <w:proofErr w:type="spellStart"/>
            <w:r w:rsidRPr="00AC180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Finecare</w:t>
            </w:r>
            <w:proofErr w:type="spellEnd"/>
          </w:p>
        </w:tc>
      </w:tr>
      <w:tr w:rsidR="00AC1808" w:rsidRPr="00AC1808" w:rsidTr="00114740">
        <w:trPr>
          <w:trHeight w:val="49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Бытрый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кол-й тест на D-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Dimer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анализов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640 000,00</w:t>
            </w:r>
          </w:p>
        </w:tc>
      </w:tr>
      <w:tr w:rsidR="00AC1808" w:rsidRPr="00AC1808" w:rsidTr="00044341">
        <w:trPr>
          <w:trHeight w:val="6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Быстрый кол-й тест на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прокальцитонин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CRP и PCT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анализов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66 500,00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665 000,00</w:t>
            </w:r>
          </w:p>
        </w:tc>
      </w:tr>
      <w:tr w:rsidR="00AC1808" w:rsidRPr="00AC1808" w:rsidTr="00114740">
        <w:trPr>
          <w:trHeight w:val="41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HbA1c </w:t>
            </w:r>
            <w:proofErr w:type="spellStart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Гликолизированный</w:t>
            </w:r>
            <w:proofErr w:type="spellEnd"/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гемоглобин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анализов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AC1808" w:rsidRDefault="00AC1808" w:rsidP="00AC18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311 500,00</w:t>
            </w:r>
          </w:p>
        </w:tc>
      </w:tr>
      <w:tr w:rsidR="00AC1808" w:rsidRPr="00AC1808" w:rsidTr="00114740">
        <w:trPr>
          <w:trHeight w:val="3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CD5A55" w:rsidRDefault="00AC1808" w:rsidP="00CD5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CD5A55" w:rsidRDefault="00AC1808" w:rsidP="00CD5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D5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Тропонин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CD5A55" w:rsidRDefault="00AC1808" w:rsidP="00CD5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анализов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1808" w:rsidRPr="00CD5A55" w:rsidRDefault="00AC1808" w:rsidP="00CD5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CD5A55" w:rsidRDefault="00AC1808" w:rsidP="00CD5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CD5A55" w:rsidRDefault="00AC1808" w:rsidP="00CD5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72 500,00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C1808" w:rsidRPr="00CD5A55" w:rsidRDefault="00AC1808" w:rsidP="00CD5A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A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362 500,00</w:t>
            </w:r>
          </w:p>
        </w:tc>
      </w:tr>
      <w:tr w:rsidR="00114740" w:rsidRPr="00AC1808" w:rsidTr="00114740">
        <w:trPr>
          <w:trHeight w:val="74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4740" w:rsidRPr="00114740" w:rsidRDefault="00114740" w:rsidP="001147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740" w:rsidRPr="00114740" w:rsidRDefault="00114740" w:rsidP="001147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14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Азопирам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740" w:rsidRPr="00114740" w:rsidRDefault="00114740" w:rsidP="001147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реагентов для контроля качества </w:t>
            </w:r>
            <w:proofErr w:type="spellStart"/>
            <w:r w:rsidRPr="00114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 w:rsidRPr="00114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очистки изделий мед</w:t>
            </w:r>
            <w:proofErr w:type="gramStart"/>
            <w:r w:rsidRPr="00114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114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14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End"/>
            <w:r w:rsidRPr="00114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азначения, на наличие следов крови и моющих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4740" w:rsidRPr="00114740" w:rsidRDefault="00114740" w:rsidP="001147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4740" w:rsidRPr="00114740" w:rsidRDefault="00114740" w:rsidP="001147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4740" w:rsidRPr="00114740" w:rsidRDefault="00114740" w:rsidP="001147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4740" w:rsidRPr="00114740" w:rsidRDefault="00114740" w:rsidP="001147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4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160 000,00</w:t>
            </w:r>
          </w:p>
        </w:tc>
      </w:tr>
      <w:tr w:rsidR="00AC1808" w:rsidRPr="00AC1808" w:rsidTr="0011474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114740" w:rsidRDefault="00F36488" w:rsidP="001147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AC1808" w:rsidRDefault="00F36488" w:rsidP="001147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AC1808" w:rsidRDefault="00F36488" w:rsidP="001147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6488" w:rsidRPr="00AC1808" w:rsidRDefault="00F36488" w:rsidP="001147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AC1808" w:rsidRDefault="00F36488" w:rsidP="001147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6488" w:rsidRPr="00AC1808" w:rsidRDefault="00F36488" w:rsidP="001147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4740" w:rsidRPr="00114740" w:rsidRDefault="00114740" w:rsidP="001147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147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17 529 610,50</w:t>
            </w:r>
          </w:p>
          <w:p w:rsidR="00F36488" w:rsidRPr="00114740" w:rsidRDefault="00F36488" w:rsidP="001147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55DDC" w:rsidRPr="00D4348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D434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D43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D4348C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D4348C">
        <w:rPr>
          <w:spacing w:val="2"/>
        </w:rPr>
        <w:t>_________________________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D4348C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D4348C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 w:rsidRPr="00D4348C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D4348C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="00FE2760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  <w:proofErr w:type="gramEnd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D4348C">
          <w:rPr>
            <w:rStyle w:val="s0"/>
            <w:color w:val="auto"/>
            <w:sz w:val="24"/>
            <w:szCs w:val="24"/>
          </w:rPr>
          <w:t>форме</w:t>
        </w:r>
      </w:hyperlink>
      <w:r w:rsidRPr="00D4348C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Победитель 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D4348C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9D54F3" w:rsidRPr="00D4348C">
        <w:rPr>
          <w:rStyle w:val="s0"/>
          <w:color w:val="auto"/>
          <w:sz w:val="24"/>
          <w:szCs w:val="24"/>
        </w:rPr>
        <w:t xml:space="preserve"> </w:t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 xml:space="preserve"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</w:t>
      </w:r>
      <w:r w:rsidR="009D54F3" w:rsidRPr="00D4348C">
        <w:rPr>
          <w:rStyle w:val="s0"/>
          <w:color w:val="auto"/>
          <w:sz w:val="24"/>
          <w:szCs w:val="24"/>
        </w:rPr>
        <w:lastRenderedPageBreak/>
        <w:t>объявления закупа);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D4348C">
        <w:rPr>
          <w:rStyle w:val="s0"/>
          <w:color w:val="FFFFFF" w:themeColor="background1"/>
          <w:sz w:val="24"/>
          <w:szCs w:val="24"/>
        </w:rPr>
        <w:t>2</w:t>
      </w:r>
      <w:r w:rsidR="009D54F3" w:rsidRPr="00D4348C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D4348C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48C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B46A2B" w:rsidRPr="00D4348C" w:rsidSect="00AC1808">
      <w:pgSz w:w="16838" w:h="11906" w:orient="landscape"/>
      <w:pgMar w:top="566" w:right="678" w:bottom="568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462" w:rsidRDefault="00606462" w:rsidP="0082634C">
      <w:pPr>
        <w:spacing w:after="0" w:line="240" w:lineRule="auto"/>
      </w:pPr>
      <w:r>
        <w:separator/>
      </w:r>
    </w:p>
  </w:endnote>
  <w:endnote w:type="continuationSeparator" w:id="0">
    <w:p w:rsidR="00606462" w:rsidRDefault="00606462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462" w:rsidRDefault="00606462" w:rsidP="0082634C">
      <w:pPr>
        <w:spacing w:after="0" w:line="240" w:lineRule="auto"/>
      </w:pPr>
      <w:r>
        <w:separator/>
      </w:r>
    </w:p>
  </w:footnote>
  <w:footnote w:type="continuationSeparator" w:id="0">
    <w:p w:rsidR="00606462" w:rsidRDefault="00606462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4E20"/>
    <w:rsid w:val="0003560B"/>
    <w:rsid w:val="000403B4"/>
    <w:rsid w:val="0004133F"/>
    <w:rsid w:val="000437D1"/>
    <w:rsid w:val="00044341"/>
    <w:rsid w:val="00044963"/>
    <w:rsid w:val="000450CB"/>
    <w:rsid w:val="00045681"/>
    <w:rsid w:val="00047F6C"/>
    <w:rsid w:val="00053CF9"/>
    <w:rsid w:val="00060276"/>
    <w:rsid w:val="00062A63"/>
    <w:rsid w:val="0006415E"/>
    <w:rsid w:val="0006600F"/>
    <w:rsid w:val="0007163E"/>
    <w:rsid w:val="0007221D"/>
    <w:rsid w:val="00076867"/>
    <w:rsid w:val="00083CA7"/>
    <w:rsid w:val="00083DE0"/>
    <w:rsid w:val="000859B0"/>
    <w:rsid w:val="00086FD6"/>
    <w:rsid w:val="00087B1E"/>
    <w:rsid w:val="0009420B"/>
    <w:rsid w:val="0009506A"/>
    <w:rsid w:val="000A12CA"/>
    <w:rsid w:val="000A1F15"/>
    <w:rsid w:val="000A2EC0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053"/>
    <w:rsid w:val="000E2B69"/>
    <w:rsid w:val="000E3759"/>
    <w:rsid w:val="000E3ABD"/>
    <w:rsid w:val="000E5AD4"/>
    <w:rsid w:val="000E5E0D"/>
    <w:rsid w:val="000F12ED"/>
    <w:rsid w:val="000F6EE2"/>
    <w:rsid w:val="000F6FB9"/>
    <w:rsid w:val="000F7436"/>
    <w:rsid w:val="001000D8"/>
    <w:rsid w:val="00114740"/>
    <w:rsid w:val="00115A41"/>
    <w:rsid w:val="00117B45"/>
    <w:rsid w:val="00120CD7"/>
    <w:rsid w:val="00123005"/>
    <w:rsid w:val="00124B48"/>
    <w:rsid w:val="0012561A"/>
    <w:rsid w:val="00125C20"/>
    <w:rsid w:val="00126771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83DF4"/>
    <w:rsid w:val="00192433"/>
    <w:rsid w:val="00192779"/>
    <w:rsid w:val="00194B06"/>
    <w:rsid w:val="00194BC2"/>
    <w:rsid w:val="00194F47"/>
    <w:rsid w:val="001958BD"/>
    <w:rsid w:val="00195CBC"/>
    <w:rsid w:val="00196153"/>
    <w:rsid w:val="001974A2"/>
    <w:rsid w:val="001A2857"/>
    <w:rsid w:val="001A2D1C"/>
    <w:rsid w:val="001A7898"/>
    <w:rsid w:val="001B045B"/>
    <w:rsid w:val="001B12D7"/>
    <w:rsid w:val="001B2BE0"/>
    <w:rsid w:val="001B50A6"/>
    <w:rsid w:val="001C1F1E"/>
    <w:rsid w:val="001C4618"/>
    <w:rsid w:val="001D1400"/>
    <w:rsid w:val="001D28C6"/>
    <w:rsid w:val="001D39B5"/>
    <w:rsid w:val="001D6405"/>
    <w:rsid w:val="001E338D"/>
    <w:rsid w:val="001F0059"/>
    <w:rsid w:val="001F0AF4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0F37"/>
    <w:rsid w:val="002912D0"/>
    <w:rsid w:val="002930F1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1349A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23DD"/>
    <w:rsid w:val="003B51E8"/>
    <w:rsid w:val="003B6591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04D"/>
    <w:rsid w:val="0042737E"/>
    <w:rsid w:val="00427895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CA3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2B4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462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141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3C"/>
    <w:rsid w:val="006B3886"/>
    <w:rsid w:val="006B4B69"/>
    <w:rsid w:val="006B72E4"/>
    <w:rsid w:val="006C06A6"/>
    <w:rsid w:val="006C4000"/>
    <w:rsid w:val="006C688A"/>
    <w:rsid w:val="006C7C3F"/>
    <w:rsid w:val="006D0E22"/>
    <w:rsid w:val="006D3958"/>
    <w:rsid w:val="006E1FE7"/>
    <w:rsid w:val="006E2ED2"/>
    <w:rsid w:val="006E61FC"/>
    <w:rsid w:val="006F129E"/>
    <w:rsid w:val="006F4B52"/>
    <w:rsid w:val="007034E9"/>
    <w:rsid w:val="00704829"/>
    <w:rsid w:val="00704F21"/>
    <w:rsid w:val="0071395F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65847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8639F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07B3A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415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2FB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1808"/>
    <w:rsid w:val="00AC2B7C"/>
    <w:rsid w:val="00AC3A3F"/>
    <w:rsid w:val="00AD16AB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00"/>
    <w:rsid w:val="00BB35EC"/>
    <w:rsid w:val="00BB44E2"/>
    <w:rsid w:val="00BB4D44"/>
    <w:rsid w:val="00BB6BCD"/>
    <w:rsid w:val="00BC2110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473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D5A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37BE9"/>
    <w:rsid w:val="00D404F6"/>
    <w:rsid w:val="00D40625"/>
    <w:rsid w:val="00D410A8"/>
    <w:rsid w:val="00D415EE"/>
    <w:rsid w:val="00D42089"/>
    <w:rsid w:val="00D42D4D"/>
    <w:rsid w:val="00D4348C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0FB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17DE7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5387F"/>
    <w:rsid w:val="00E63564"/>
    <w:rsid w:val="00E70CC3"/>
    <w:rsid w:val="00E71352"/>
    <w:rsid w:val="00E7613D"/>
    <w:rsid w:val="00E77649"/>
    <w:rsid w:val="00E8048B"/>
    <w:rsid w:val="00E86EBF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6AB8"/>
    <w:rsid w:val="00EC76E7"/>
    <w:rsid w:val="00EC7A22"/>
    <w:rsid w:val="00ED5588"/>
    <w:rsid w:val="00ED784B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15F90"/>
    <w:rsid w:val="00F268BF"/>
    <w:rsid w:val="00F30F4D"/>
    <w:rsid w:val="00F30FC0"/>
    <w:rsid w:val="00F36488"/>
    <w:rsid w:val="00F443CE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1CC47-0392-47CB-9CDC-1CABDD14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15</Pages>
  <Words>3520</Words>
  <Characters>20065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283</cp:revision>
  <dcterms:created xsi:type="dcterms:W3CDTF">2022-11-02T08:53:00Z</dcterms:created>
  <dcterms:modified xsi:type="dcterms:W3CDTF">2023-02-06T08:47:00Z</dcterms:modified>
</cp:coreProperties>
</file>