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FE643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805D21">
        <w:rPr>
          <w:rFonts w:ascii="Times New Roman" w:hAnsi="Times New Roman"/>
          <w:b/>
        </w:rPr>
        <w:t>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пр.</w:t>
            </w:r>
            <w:r w:rsidR="00FC2F00">
              <w:rPr>
                <w:rFonts w:ascii="Times New Roman" w:hAnsi="Times New Roman"/>
              </w:rPr>
              <w:t xml:space="preserve"> 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E6437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4026D8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="004026D8">
              <w:rPr>
                <w:rFonts w:ascii="Times New Roman" w:hAnsi="Times New Roman"/>
                <w:color w:val="000000"/>
              </w:rPr>
              <w:t>9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805D21">
              <w:rPr>
                <w:rFonts w:ascii="Times New Roman" w:hAnsi="Times New Roman"/>
                <w:color w:val="000000"/>
              </w:rPr>
              <w:t>октября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>, гинекологии и перинатологии</w:t>
      </w:r>
      <w:r w:rsidRPr="003F34ED">
        <w:rPr>
          <w:rFonts w:ascii="Times New Roman" w:hAnsi="Times New Roman"/>
        </w:rPr>
        <w:t>»</w:t>
      </w:r>
    </w:p>
    <w:p w:rsidR="00796578" w:rsidRPr="003F34ED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7213D6" w:rsidRPr="007213D6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</w:t>
      </w:r>
      <w:r w:rsidR="007213D6" w:rsidRPr="007213D6">
        <w:rPr>
          <w:rFonts w:ascii="Times New Roman" w:hAnsi="Times New Roman"/>
          <w:spacing w:val="2"/>
        </w:rPr>
        <w:t xml:space="preserve">4 июня </w:t>
      </w:r>
      <w:r w:rsidR="007213D6">
        <w:rPr>
          <w:rFonts w:ascii="Times New Roman" w:hAnsi="Times New Roman"/>
          <w:spacing w:val="2"/>
        </w:rPr>
        <w:t>2021 года № 375</w:t>
      </w:r>
      <w:r w:rsidR="007213D6" w:rsidRPr="007213D6">
        <w:rPr>
          <w:rFonts w:ascii="Times New Roman" w:hAnsi="Times New Roman"/>
          <w:spacing w:val="2"/>
        </w:rPr>
        <w:t xml:space="preserve"> </w:t>
      </w:r>
      <w:r w:rsidRPr="003F34ED">
        <w:rPr>
          <w:rFonts w:ascii="Times New Roman" w:hAnsi="Times New Roman"/>
        </w:rPr>
        <w:t xml:space="preserve">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>акушерства, гинекологии и перинатологии</w:t>
      </w:r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05D21">
        <w:rPr>
          <w:rFonts w:ascii="Times New Roman" w:hAnsi="Times New Roman"/>
        </w:rPr>
        <w:t>15</w:t>
      </w:r>
      <w:r w:rsidR="00766EB2">
        <w:rPr>
          <w:rFonts w:ascii="Times New Roman" w:hAnsi="Times New Roman"/>
        </w:rPr>
        <w:t xml:space="preserve"> </w:t>
      </w:r>
      <w:r w:rsidR="004026D8">
        <w:rPr>
          <w:rFonts w:ascii="Times New Roman" w:hAnsi="Times New Roman"/>
        </w:rPr>
        <w:t>октября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7371"/>
        <w:gridCol w:w="1559"/>
        <w:gridCol w:w="1701"/>
        <w:gridCol w:w="1984"/>
      </w:tblGrid>
      <w:tr w:rsidR="003F34ED" w:rsidRPr="003F34ED" w:rsidTr="00545FB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05D21" w:rsidP="00945AF0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Зонд желудочный стерильный однократного применения СН 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F0104C" w:rsidP="00F0104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Зонд желудочный СН 32</w:t>
            </w:r>
            <w:r w:rsidR="00805D21" w:rsidRPr="00805D21">
              <w:rPr>
                <w:rFonts w:ascii="Times New Roman" w:hAnsi="Times New Roman"/>
                <w:color w:val="000000"/>
              </w:rPr>
              <w:t>, длина 1000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FE6437" w:rsidRDefault="00805D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545FBB" w:rsidRDefault="00FE6437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437" w:rsidRDefault="00FE643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Pr="005470E4" w:rsidRDefault="00805D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282 000</w:t>
            </w:r>
          </w:p>
        </w:tc>
      </w:tr>
      <w:tr w:rsidR="000C29A0" w:rsidRPr="002D36E5" w:rsidTr="00805D21">
        <w:trPr>
          <w:trHeight w:val="13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29A0" w:rsidRPr="000C29A0" w:rsidRDefault="000C29A0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805D21" w:rsidP="000C29A0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Жгут резиновый кровоостанавливающий универсальный 75см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Pr="000C29A0" w:rsidRDefault="00805D21" w:rsidP="00A02136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Жгут резиновый кровоостанавливающий универсальный 75см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29A0" w:rsidRDefault="00805D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9A0" w:rsidRPr="000C29A0" w:rsidRDefault="00805D21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2D196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545FBB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196D" w:rsidRDefault="002D196D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196D" w:rsidRDefault="00805D21" w:rsidP="00545FB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9</w:t>
            </w:r>
            <w:r w:rsidR="002D196D">
              <w:rPr>
                <w:rFonts w:ascii="Times New Roman" w:hAnsi="Times New Roman"/>
                <w:b/>
                <w:bCs/>
                <w:color w:val="000000"/>
              </w:rPr>
              <w:t xml:space="preserve"> 000</w:t>
            </w:r>
          </w:p>
        </w:tc>
      </w:tr>
      <w:tr w:rsidR="00E35717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717" w:rsidRPr="00E35717" w:rsidRDefault="00E35717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805D21" w:rsidP="000C29A0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Клеенка медицинская резинотканевая подкладная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805D21" w:rsidP="00545FBB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Упаковка рулон: ширина -85 см, длина - 45 м,  метров (цвет рыжий), эластичная, не липкая, водонепроницаемая, стойкая к многократной дезинфекции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717" w:rsidRPr="000C29A0" w:rsidRDefault="00805D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717" w:rsidRDefault="00007DAD" w:rsidP="00805D2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805D2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BB" w:rsidRDefault="00545FB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007DAD" w:rsidRDefault="00805D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205 000</w:t>
            </w:r>
          </w:p>
        </w:tc>
      </w:tr>
      <w:tr w:rsidR="00645BD5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BD5" w:rsidRDefault="00645BD5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805D21" w:rsidP="000C29A0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Электроды одноразовые для ЭКГ-мониторинга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5D21" w:rsidRPr="00805D21" w:rsidRDefault="00805D21" w:rsidP="00805D21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Электрод одноразовый для ЭКГ Размер 50х48 мм Основа – пена</w:t>
            </w:r>
          </w:p>
          <w:p w:rsidR="00645BD5" w:rsidRPr="00E35717" w:rsidRDefault="00805D21" w:rsidP="00805D21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Гель – жидкий. Кнопка – нержавеющая сталь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D5" w:rsidRPr="00E35717" w:rsidRDefault="00805D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D5" w:rsidRDefault="00805D21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D21" w:rsidRDefault="00805D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16F2" w:rsidRDefault="00805D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5 250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05D21" w:rsidP="000C29A0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>Удлинитель инфузионный стерильный, однократного применения, длина 150 см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05D21" w:rsidP="00A02136">
            <w:pPr>
              <w:rPr>
                <w:rFonts w:ascii="Times New Roman" w:hAnsi="Times New Roman"/>
                <w:color w:val="000000"/>
              </w:rPr>
            </w:pPr>
            <w:r w:rsidRPr="00805D21">
              <w:rPr>
                <w:rFonts w:ascii="Times New Roman" w:hAnsi="Times New Roman"/>
                <w:color w:val="000000"/>
              </w:rPr>
              <w:t xml:space="preserve">Предназначены для проведения внутривенного вливания лекарственных средств с помощью шприцевого дозатора, облегчает проведение инфузионной терапии из различных источников, а также процесс контроля за ними. Состоит из прозрачной трубки, изготовленной из ПВХ </w:t>
            </w:r>
            <w:r w:rsidRPr="00805D21">
              <w:rPr>
                <w:rFonts w:ascii="Times New Roman" w:hAnsi="Times New Roman"/>
                <w:color w:val="000000"/>
              </w:rPr>
              <w:lastRenderedPageBreak/>
              <w:t>медицинского назначения, номинальная длина, мм – 1500, расчетное давление, мПА – не более низкого давления 0,4 (У1), высокого давления 6,5 (У2). Коннектор-FLL и коннектор MLL. Срок хранения – 5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05D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7116F2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05D21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805D21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2F5F1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5D21" w:rsidRDefault="00805D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837 000</w:t>
            </w:r>
          </w:p>
        </w:tc>
      </w:tr>
      <w:tr w:rsidR="002F5F12" w:rsidRPr="002D36E5" w:rsidTr="00545FBB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25A1E" w:rsidP="00B7663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Плазма Н. </w:t>
            </w:r>
            <w:r w:rsidRPr="00825A1E">
              <w:rPr>
                <w:rFonts w:ascii="Times New Roman" w:hAnsi="Times New Roman"/>
                <w:color w:val="000000"/>
              </w:rPr>
              <w:t xml:space="preserve">Плазма контрольная </w:t>
            </w:r>
            <w:r>
              <w:rPr>
                <w:rFonts w:ascii="Times New Roman" w:hAnsi="Times New Roman"/>
                <w:color w:val="000000"/>
              </w:rPr>
              <w:t>(пул здоровых доноров).</w:t>
            </w:r>
            <w:r w:rsidR="00B7663F">
              <w:rPr>
                <w:rFonts w:ascii="Times New Roman" w:hAnsi="Times New Roman"/>
                <w:color w:val="000000"/>
              </w:rPr>
              <w:t xml:space="preserve"> </w:t>
            </w:r>
            <w:bookmarkStart w:id="0" w:name="_GoBack"/>
            <w:bookmarkEnd w:id="0"/>
            <w:r w:rsidRPr="00825A1E">
              <w:rPr>
                <w:rFonts w:ascii="Times New Roman" w:hAnsi="Times New Roman"/>
                <w:color w:val="000000"/>
              </w:rPr>
              <w:t>(для  внутрилабораторного   контроля   анализа  коагулограммы  ручным  методом)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25A1E" w:rsidP="00B7663F">
            <w:pPr>
              <w:rPr>
                <w:rFonts w:ascii="Times New Roman" w:hAnsi="Times New Roman"/>
                <w:color w:val="000000"/>
              </w:rPr>
            </w:pPr>
            <w:r w:rsidRPr="00825A1E">
              <w:rPr>
                <w:rFonts w:ascii="Times New Roman" w:hAnsi="Times New Roman"/>
                <w:color w:val="000000"/>
              </w:rPr>
              <w:t xml:space="preserve">Плазма Н. Плазма контрольная (пул здоровых доноров). (для внутрилабораторного контроля анализа </w:t>
            </w:r>
            <w:r w:rsidR="00B7663F">
              <w:rPr>
                <w:rFonts w:ascii="Times New Roman" w:hAnsi="Times New Roman"/>
                <w:color w:val="000000"/>
              </w:rPr>
              <w:t xml:space="preserve">коагулограммы </w:t>
            </w:r>
            <w:r w:rsidRPr="00825A1E">
              <w:rPr>
                <w:rFonts w:ascii="Times New Roman" w:hAnsi="Times New Roman"/>
                <w:color w:val="000000"/>
              </w:rPr>
              <w:t>ручным методом) Плазма крови человека</w:t>
            </w:r>
            <w:r w:rsidR="00B7663F">
              <w:rPr>
                <w:rFonts w:ascii="Times New Roman" w:hAnsi="Times New Roman"/>
                <w:color w:val="000000"/>
              </w:rPr>
              <w:t xml:space="preserve"> с параметрами </w:t>
            </w:r>
            <w:r w:rsidRPr="00825A1E">
              <w:rPr>
                <w:rFonts w:ascii="Times New Roman" w:hAnsi="Times New Roman"/>
                <w:color w:val="000000"/>
              </w:rPr>
              <w:t>гемостаза в пределах нормы, лиофильно высушенная (3фл.) и</w:t>
            </w:r>
            <w:r w:rsidR="00B7663F">
              <w:rPr>
                <w:rFonts w:ascii="Times New Roman" w:hAnsi="Times New Roman"/>
                <w:color w:val="000000"/>
              </w:rPr>
              <w:t xml:space="preserve"> плазма крови человека с </w:t>
            </w:r>
            <w:r w:rsidRPr="00825A1E">
              <w:rPr>
                <w:rFonts w:ascii="Times New Roman" w:hAnsi="Times New Roman"/>
                <w:color w:val="000000"/>
              </w:rPr>
              <w:t>искусственно сниженными параметрами гемостаза, лиофильно высушенная (3фл.)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E35717" w:rsidRDefault="00825A1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набор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Default="00825A1E" w:rsidP="00825A1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F12" w:rsidRDefault="002F5F1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116F2" w:rsidRDefault="007116F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25A1E" w:rsidRDefault="00825A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21 800</w:t>
            </w:r>
          </w:p>
        </w:tc>
      </w:tr>
      <w:tr w:rsidR="0076125E" w:rsidRPr="00060810" w:rsidTr="00545FBB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060810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060810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5258FF" w:rsidRDefault="000F1AA1" w:rsidP="00B45D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 xml:space="preserve">        </w:t>
            </w:r>
            <w:r w:rsidR="00B45D2A">
              <w:rPr>
                <w:rFonts w:ascii="Times New Roman" w:eastAsia="Times New Roman" w:hAnsi="Times New Roman"/>
                <w:b/>
                <w:bCs/>
                <w:lang w:eastAsia="ru-RU"/>
              </w:rPr>
              <w:t>1 360 050</w:t>
            </w:r>
            <w:r w:rsidR="005258FF">
              <w:rPr>
                <w:rFonts w:ascii="Times New Roman" w:eastAsia="Times New Roman" w:hAnsi="Times New Roman"/>
                <w:b/>
                <w:bCs/>
                <w:lang w:eastAsia="ru-RU"/>
              </w:rPr>
              <w:t>,00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Pr="00060810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№ п/п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E03636" w:rsidRDefault="00E03636" w:rsidP="00AB693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AB6939">
              <w:rPr>
                <w:rFonts w:ascii="Times New Roman" w:hAnsi="Times New Roman"/>
                <w:bCs/>
                <w:spacing w:val="2"/>
              </w:rPr>
              <w:t>Димеда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AB6939" w:rsidP="00AB693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14</w:t>
            </w:r>
            <w:r w:rsidR="007134F2">
              <w:rPr>
                <w:rFonts w:ascii="Times New Roman" w:hAnsi="Times New Roman"/>
                <w:bCs/>
                <w:spacing w:val="2"/>
              </w:rPr>
              <w:t>.</w:t>
            </w:r>
            <w:r>
              <w:rPr>
                <w:rFonts w:ascii="Times New Roman" w:hAnsi="Times New Roman"/>
                <w:bCs/>
                <w:spacing w:val="2"/>
              </w:rPr>
              <w:t>10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</w:rPr>
              <w:t>15</w:t>
            </w:r>
            <w:r w:rsidR="00366E6A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08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C778A8" w:rsidRPr="003F34ED" w:rsidTr="00BD35AB">
        <w:tc>
          <w:tcPr>
            <w:tcW w:w="959" w:type="dxa"/>
          </w:tcPr>
          <w:p w:rsidR="00C778A8" w:rsidRPr="003F34ED" w:rsidRDefault="00C778A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</w:p>
        </w:tc>
        <w:tc>
          <w:tcPr>
            <w:tcW w:w="9673" w:type="dxa"/>
          </w:tcPr>
          <w:p w:rsidR="00C778A8" w:rsidRPr="00E03636" w:rsidRDefault="00E03636" w:rsidP="00AB693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AB6939"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C778A8" w:rsidRDefault="00AB6939" w:rsidP="00AB693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14</w:t>
            </w:r>
            <w:r w:rsidR="00C778A8">
              <w:rPr>
                <w:rFonts w:ascii="Times New Roman" w:hAnsi="Times New Roman"/>
                <w:bCs/>
                <w:spacing w:val="2"/>
              </w:rPr>
              <w:t>.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10</w:t>
            </w:r>
            <w:r w:rsidR="00C778A8">
              <w:rPr>
                <w:rFonts w:ascii="Times New Roman" w:hAnsi="Times New Roman"/>
                <w:bCs/>
                <w:spacing w:val="2"/>
              </w:rPr>
              <w:t>.2021г.  1</w:t>
            </w:r>
            <w:r>
              <w:rPr>
                <w:rFonts w:ascii="Times New Roman" w:hAnsi="Times New Roman"/>
                <w:bCs/>
                <w:spacing w:val="2"/>
              </w:rPr>
              <w:t>6:50</w:t>
            </w:r>
            <w:r w:rsidR="00C778A8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5152AF" w:rsidRDefault="004026D8" w:rsidP="00C7209F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 w:rsidRPr="004026D8">
              <w:rPr>
                <w:rFonts w:ascii="Times New Roman" w:hAnsi="Times New Roman"/>
                <w:bCs/>
                <w:spacing w:val="2"/>
              </w:rPr>
              <w:t>ТОО «Димеда»</w:t>
            </w:r>
          </w:p>
        </w:tc>
        <w:tc>
          <w:tcPr>
            <w:tcW w:w="1985" w:type="dxa"/>
          </w:tcPr>
          <w:p w:rsidR="00C93934" w:rsidRPr="001863F5" w:rsidRDefault="004026D8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4026D8" w:rsidP="005F221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Уральск, 25 Чапаевская дивизия д.3 кв.27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4026D8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276 080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F211DC" w:rsidRDefault="00AB6939" w:rsidP="004026D8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По лоту №5</w:t>
      </w:r>
      <w:r w:rsidR="00AC5F61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истекший срок регистрационного удостоверения </w:t>
      </w:r>
      <w:r w:rsidR="004026D8">
        <w:rPr>
          <w:rFonts w:ascii="Times New Roman" w:eastAsia="Times New Roman" w:hAnsi="Times New Roman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>действителен до 21.01.2021г.</w:t>
      </w:r>
      <w:r w:rsidR="004026D8">
        <w:rPr>
          <w:rFonts w:ascii="Times New Roman" w:eastAsia="Times New Roman" w:hAnsi="Times New Roman"/>
          <w:lang w:eastAsia="ru-RU"/>
        </w:rPr>
        <w:t>)</w:t>
      </w:r>
      <w:r w:rsidR="00AB0935">
        <w:rPr>
          <w:rFonts w:ascii="Times New Roman" w:eastAsia="Times New Roman" w:hAnsi="Times New Roman"/>
          <w:lang w:eastAsia="ru-RU"/>
        </w:rPr>
        <w:t xml:space="preserve"> потенциального поставщика </w:t>
      </w:r>
      <w:r w:rsidR="004026D8" w:rsidRPr="004026D8">
        <w:rPr>
          <w:rFonts w:ascii="Times New Roman" w:hAnsi="Times New Roman"/>
          <w:bCs/>
          <w:spacing w:val="2"/>
        </w:rPr>
        <w:t>ТОО «Pharmprovide»</w:t>
      </w:r>
      <w:r w:rsidR="001A231B" w:rsidRPr="00AC5F61">
        <w:rPr>
          <w:rFonts w:ascii="Times New Roman" w:eastAsia="Times New Roman" w:hAnsi="Times New Roman"/>
          <w:lang w:eastAsia="ru-RU"/>
        </w:rPr>
        <w:t>;</w:t>
      </w:r>
    </w:p>
    <w:p w:rsidR="00F538F8" w:rsidRPr="00F538F8" w:rsidRDefault="00F538F8" w:rsidP="00F538F8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538F8">
        <w:rPr>
          <w:rFonts w:ascii="Times New Roman" w:eastAsia="Times New Roman" w:hAnsi="Times New Roman"/>
          <w:lang w:eastAsia="ru-RU"/>
        </w:rPr>
        <w:t>По лотам №1,2,3,4,</w:t>
      </w:r>
      <w:r>
        <w:rPr>
          <w:rFonts w:ascii="Times New Roman" w:eastAsia="Times New Roman" w:hAnsi="Times New Roman"/>
          <w:lang w:eastAsia="ru-RU"/>
        </w:rPr>
        <w:t>6</w:t>
      </w:r>
      <w:r w:rsidRPr="00F538F8">
        <w:rPr>
          <w:rFonts w:ascii="Times New Roman" w:eastAsia="Times New Roman" w:hAnsi="Times New Roman"/>
          <w:lang w:eastAsia="ru-RU"/>
        </w:rPr>
        <w:t xml:space="preserve"> признать несостоявшимися в связи с непредставлением ценовых предложений;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Эксперты не привлекались;</w:t>
      </w:r>
    </w:p>
    <w:p w:rsidR="00066A9A" w:rsidRPr="00066A9A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6A9A">
        <w:rPr>
          <w:rFonts w:ascii="Times New Roman" w:eastAsia="Times New Roman" w:hAnsi="Times New Roman"/>
          <w:lang w:eastAsia="ru-RU"/>
        </w:rPr>
        <w:t>Определить победителей и заключ</w:t>
      </w:r>
      <w:r w:rsidR="008551A2" w:rsidRPr="00066A9A">
        <w:rPr>
          <w:rFonts w:ascii="Times New Roman" w:eastAsia="Times New Roman" w:hAnsi="Times New Roman"/>
          <w:lang w:eastAsia="ru-RU"/>
        </w:rPr>
        <w:t>ить договор Согласно пунктам 97</w:t>
      </w:r>
      <w:r w:rsidRPr="00066A9A">
        <w:rPr>
          <w:rFonts w:ascii="Times New Roman" w:eastAsia="Times New Roman" w:hAnsi="Times New Roman"/>
          <w:lang w:eastAsia="ru-RU"/>
        </w:rPr>
        <w:t>, 1</w:t>
      </w:r>
      <w:r w:rsidR="008551A2" w:rsidRPr="00066A9A">
        <w:rPr>
          <w:rFonts w:ascii="Times New Roman" w:eastAsia="Times New Roman" w:hAnsi="Times New Roman"/>
          <w:lang w:eastAsia="ru-RU"/>
        </w:rPr>
        <w:t xml:space="preserve">00, 102 </w:t>
      </w:r>
      <w:r w:rsidRPr="00066A9A">
        <w:rPr>
          <w:rFonts w:ascii="Times New Roman" w:eastAsia="Times New Roman" w:hAnsi="Times New Roman"/>
          <w:lang w:eastAsia="ru-RU"/>
        </w:rPr>
        <w:t xml:space="preserve"> </w:t>
      </w:r>
      <w:r w:rsidR="00066A9A" w:rsidRPr="00066A9A">
        <w:rPr>
          <w:rFonts w:ascii="Times New Roman" w:eastAsia="Times New Roman" w:hAnsi="Times New Roman"/>
          <w:lang w:eastAsia="ru-RU"/>
        </w:rPr>
        <w:t>Правил организации и проведения закупа лекарственных</w:t>
      </w:r>
    </w:p>
    <w:p w:rsidR="00066A9A" w:rsidRPr="00832803" w:rsidRDefault="00066A9A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средств, медицинских изделий и специализированных лечебных продуктов в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 </w:t>
      </w:r>
      <w:r w:rsidRPr="00832803">
        <w:rPr>
          <w:rFonts w:ascii="Times New Roman" w:eastAsia="Times New Roman" w:hAnsi="Times New Roman"/>
          <w:lang w:eastAsia="ru-RU"/>
        </w:rPr>
        <w:t>рамках гарантированного объема бесплатной медицинской помощи и (или) в</w:t>
      </w:r>
    </w:p>
    <w:p w:rsidR="003F34ED" w:rsidRPr="00832803" w:rsidRDefault="00066A9A" w:rsidP="00832803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 xml:space="preserve">системе обязательного социального медицинского страхования </w:t>
      </w:r>
      <w:r w:rsidR="003F34ED" w:rsidRPr="00832803">
        <w:rPr>
          <w:rFonts w:ascii="Times New Roman" w:eastAsia="Times New Roman" w:hAnsi="Times New Roman"/>
          <w:lang w:eastAsia="ru-RU"/>
        </w:rPr>
        <w:t xml:space="preserve">(далее - Положение), утвержденной постановлением Правительства Республики Казахстан от </w:t>
      </w:r>
      <w:r w:rsidR="00832803" w:rsidRPr="00832803">
        <w:rPr>
          <w:rFonts w:ascii="Times New Roman" w:eastAsia="Times New Roman" w:hAnsi="Times New Roman"/>
          <w:lang w:eastAsia="ru-RU"/>
        </w:rPr>
        <w:t xml:space="preserve">от 4 июня </w:t>
      </w:r>
      <w:r w:rsidR="00832803">
        <w:rPr>
          <w:rFonts w:ascii="Times New Roman" w:eastAsia="Times New Roman" w:hAnsi="Times New Roman"/>
          <w:lang w:eastAsia="ru-RU"/>
        </w:rPr>
        <w:t>2021 года № 375;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066A9A" w:rsidP="00832803">
      <w:pPr>
        <w:spacing w:after="0" w:line="240" w:lineRule="auto"/>
        <w:ind w:firstLine="644"/>
        <w:rPr>
          <w:rFonts w:ascii="Times New Roman" w:eastAsia="Times New Roman" w:hAnsi="Times New Roman"/>
          <w:lang w:eastAsia="ru-RU"/>
        </w:rPr>
      </w:pPr>
      <w:r w:rsidRPr="00832803">
        <w:rPr>
          <w:rFonts w:ascii="Times New Roman" w:eastAsia="Times New Roman" w:hAnsi="Times New Roman"/>
          <w:lang w:eastAsia="ru-RU"/>
        </w:rPr>
        <w:t>7.</w:t>
      </w:r>
      <w:r w:rsidR="0059402E">
        <w:rPr>
          <w:rFonts w:ascii="Times New Roman" w:eastAsia="Times New Roman" w:hAnsi="Times New Roman"/>
          <w:lang w:eastAsia="ru-RU"/>
        </w:rPr>
        <w:t xml:space="preserve"> </w:t>
      </w:r>
      <w:r w:rsidR="00832803">
        <w:rPr>
          <w:rFonts w:ascii="Times New Roman" w:eastAsia="Times New Roman" w:hAnsi="Times New Roman"/>
          <w:lang w:eastAsia="ru-RU"/>
        </w:rPr>
        <w:t xml:space="preserve">  </w:t>
      </w:r>
      <w:r w:rsidR="003F34ED" w:rsidRPr="003F34ED">
        <w:rPr>
          <w:rFonts w:ascii="Times New Roman" w:eastAsia="Times New Roman" w:hAnsi="Times New Roman"/>
          <w:lang w:eastAsia="ru-RU"/>
        </w:rPr>
        <w:t xml:space="preserve">Данный протокол опубликовать на интернет ресурсе заказчика  </w:t>
      </w:r>
      <w:hyperlink r:id="rId8" w:history="1">
        <w:r w:rsidR="00F60CA7" w:rsidRPr="004C1D0A">
          <w:rPr>
            <w:rStyle w:val="ae"/>
            <w:rFonts w:ascii="Times New Roman" w:eastAsia="Times New Roman" w:hAnsi="Times New Roman"/>
            <w:lang w:eastAsia="ru-RU"/>
          </w:rPr>
          <w:t>http://ncagip.kz/</w:t>
        </w:r>
      </w:hyperlink>
      <w:r w:rsidR="00F60CA7" w:rsidRPr="00F60CA7">
        <w:rPr>
          <w:rFonts w:ascii="Times New Roman" w:eastAsia="Times New Roman" w:hAnsi="Times New Roman"/>
          <w:lang w:eastAsia="ru-RU"/>
        </w:rPr>
        <w:t xml:space="preserve"> </w:t>
      </w:r>
      <w:r w:rsidR="00F60CA7">
        <w:rPr>
          <w:rFonts w:ascii="Times New Roman" w:eastAsia="Times New Roman" w:hAnsi="Times New Roman"/>
          <w:lang w:eastAsia="ru-RU"/>
        </w:rPr>
        <w:t>после</w:t>
      </w:r>
      <w:r w:rsidR="00D62EDB">
        <w:rPr>
          <w:rFonts w:ascii="Times New Roman" w:eastAsia="Times New Roman" w:hAnsi="Times New Roman"/>
          <w:lang w:eastAsia="ru-RU"/>
        </w:rPr>
        <w:t xml:space="preserve"> о</w:t>
      </w:r>
      <w:r w:rsidR="003F34ED" w:rsidRPr="003F34ED">
        <w:rPr>
          <w:rFonts w:ascii="Times New Roman" w:eastAsia="Times New Roman" w:hAnsi="Times New Roman"/>
          <w:lang w:eastAsia="ru-RU"/>
        </w:rPr>
        <w:t>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FC2F00" w:rsidRDefault="00FC2F00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4026D8" w:rsidRPr="004026D8" w:rsidRDefault="004026D8" w:rsidP="004026D8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4026D8">
        <w:rPr>
          <w:rFonts w:ascii="Times New Roman" w:eastAsia="Times New Roman" w:hAnsi="Times New Roman"/>
          <w:lang w:eastAsia="ru-RU"/>
        </w:rPr>
        <w:t xml:space="preserve">Заместитель председателя Правления </w:t>
      </w:r>
    </w:p>
    <w:p w:rsidR="004026D8" w:rsidRPr="004026D8" w:rsidRDefault="004026D8" w:rsidP="004026D8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 w:rsidRPr="004026D8">
        <w:rPr>
          <w:rFonts w:ascii="Times New Roman" w:eastAsia="Times New Roman" w:hAnsi="Times New Roman"/>
          <w:lang w:eastAsia="ru-RU"/>
        </w:rPr>
        <w:t xml:space="preserve">по организационно-экономическим </w:t>
      </w:r>
    </w:p>
    <w:p w:rsidR="0024429E" w:rsidRPr="0024429E" w:rsidRDefault="004026D8" w:rsidP="004026D8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4026D8">
        <w:rPr>
          <w:rFonts w:ascii="Times New Roman" w:eastAsia="Times New Roman" w:hAnsi="Times New Roman"/>
          <w:lang w:eastAsia="ru-RU"/>
        </w:rPr>
        <w:t>вопросам и развитию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7483C"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Pr="004026D8">
        <w:rPr>
          <w:rFonts w:ascii="Times New Roman" w:eastAsia="Times New Roman" w:hAnsi="Times New Roman"/>
          <w:lang w:val="kk-KZ" w:eastAsia="ru-RU"/>
        </w:rPr>
        <w:t>Ғанаятқызы М.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1863F5">
        <w:rPr>
          <w:rFonts w:ascii="Times New Roman" w:eastAsia="Times New Roman" w:hAnsi="Times New Roman"/>
          <w:lang w:eastAsia="ru-RU"/>
        </w:rPr>
        <w:tab/>
      </w:r>
      <w:r w:rsidR="001863F5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Аимбетова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Жанабаева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1A231B" w:rsidP="001863F5">
      <w:pPr>
        <w:spacing w:after="0" w:line="240" w:lineRule="auto"/>
        <w:ind w:left="708" w:firstLine="708"/>
        <w:rPr>
          <w:rFonts w:ascii="Times New Roman" w:hAnsi="Times New Roman"/>
        </w:rPr>
      </w:pPr>
      <w:r w:rsidRPr="001A231B">
        <w:rPr>
          <w:rFonts w:ascii="Times New Roman" w:eastAsia="Times New Roman" w:hAnsi="Times New Roman"/>
          <w:lang w:eastAsia="ru-RU"/>
        </w:rPr>
        <w:t>Руководитель ОПТиМ</w:t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D62EDB">
        <w:rPr>
          <w:rFonts w:ascii="Times New Roman" w:hAnsi="Times New Roman"/>
        </w:rPr>
        <w:tab/>
      </w:r>
      <w:r w:rsidR="00D62EDB">
        <w:rPr>
          <w:rFonts w:ascii="Times New Roman" w:hAnsi="Times New Roman"/>
        </w:rPr>
        <w:tab/>
        <w:t xml:space="preserve">          </w:t>
      </w:r>
      <w:r>
        <w:rPr>
          <w:rFonts w:ascii="Times New Roman" w:eastAsia="Times New Roman" w:hAnsi="Times New Roman"/>
          <w:lang w:eastAsia="ru-RU"/>
        </w:rPr>
        <w:t>Сарбасова  С</w:t>
      </w:r>
      <w:r w:rsidR="00902D3D" w:rsidRPr="00902D3D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>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</w:t>
      </w:r>
      <w:r w:rsidR="00D62EDB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="006B03CF">
        <w:rPr>
          <w:rFonts w:ascii="Times New Roman" w:eastAsia="Times New Roman" w:hAnsi="Times New Roman"/>
          <w:lang w:eastAsia="ru-RU"/>
        </w:rPr>
        <w:t>К</w:t>
      </w:r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D8" w:rsidRDefault="004026D8">
      <w:pPr>
        <w:spacing w:after="0" w:line="240" w:lineRule="auto"/>
      </w:pPr>
      <w:r>
        <w:separator/>
      </w:r>
    </w:p>
  </w:endnote>
  <w:endnote w:type="continuationSeparator" w:id="0">
    <w:p w:rsidR="004026D8" w:rsidRDefault="0040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6D8" w:rsidRDefault="004026D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63F">
      <w:rPr>
        <w:noProof/>
      </w:rPr>
      <w:t>1</w:t>
    </w:r>
    <w:r>
      <w:rPr>
        <w:noProof/>
      </w:rPr>
      <w:fldChar w:fldCharType="end"/>
    </w:r>
  </w:p>
  <w:p w:rsidR="004026D8" w:rsidRDefault="00402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D8" w:rsidRDefault="004026D8">
      <w:pPr>
        <w:spacing w:after="0" w:line="240" w:lineRule="auto"/>
      </w:pPr>
      <w:r>
        <w:separator/>
      </w:r>
    </w:p>
  </w:footnote>
  <w:footnote w:type="continuationSeparator" w:id="0">
    <w:p w:rsidR="004026D8" w:rsidRDefault="00402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B7E1F"/>
    <w:multiLevelType w:val="hybridMultilevel"/>
    <w:tmpl w:val="59522C68"/>
    <w:lvl w:ilvl="0" w:tplc="0F84C20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7DAD"/>
    <w:rsid w:val="00011873"/>
    <w:rsid w:val="00013325"/>
    <w:rsid w:val="00015FB9"/>
    <w:rsid w:val="000161AF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20FB9"/>
    <w:rsid w:val="00322E9E"/>
    <w:rsid w:val="00330912"/>
    <w:rsid w:val="00332D91"/>
    <w:rsid w:val="00334006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554F"/>
    <w:rsid w:val="003909E4"/>
    <w:rsid w:val="0039219B"/>
    <w:rsid w:val="00393E09"/>
    <w:rsid w:val="00394C3A"/>
    <w:rsid w:val="003A2E1F"/>
    <w:rsid w:val="003A4A2A"/>
    <w:rsid w:val="003A4FC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26D8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4823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18ED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3770"/>
    <w:rsid w:val="005B4FDF"/>
    <w:rsid w:val="005B5A5A"/>
    <w:rsid w:val="005B5E64"/>
    <w:rsid w:val="005C0DCA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98F"/>
    <w:rsid w:val="005F753B"/>
    <w:rsid w:val="005F7796"/>
    <w:rsid w:val="00601F8A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324E"/>
    <w:rsid w:val="006F5AFE"/>
    <w:rsid w:val="007005F8"/>
    <w:rsid w:val="00700910"/>
    <w:rsid w:val="00703D8D"/>
    <w:rsid w:val="00703F60"/>
    <w:rsid w:val="00704E0D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2B7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7F661F"/>
    <w:rsid w:val="00804411"/>
    <w:rsid w:val="00805D2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5A1E"/>
    <w:rsid w:val="008263A5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604F"/>
    <w:rsid w:val="00857A71"/>
    <w:rsid w:val="00862DF1"/>
    <w:rsid w:val="008632B6"/>
    <w:rsid w:val="008650ED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521C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935"/>
    <w:rsid w:val="00AB210D"/>
    <w:rsid w:val="00AB411F"/>
    <w:rsid w:val="00AB6939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5D2A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7663F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7B87"/>
    <w:rsid w:val="00C008A3"/>
    <w:rsid w:val="00C01E7F"/>
    <w:rsid w:val="00C021BC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D6C5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234B8"/>
    <w:rsid w:val="00D307DA"/>
    <w:rsid w:val="00D30BC6"/>
    <w:rsid w:val="00D317D5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5747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B7843"/>
    <w:rsid w:val="00DC04FA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BB2"/>
    <w:rsid w:val="00E403DF"/>
    <w:rsid w:val="00E40A18"/>
    <w:rsid w:val="00E43D72"/>
    <w:rsid w:val="00E4402A"/>
    <w:rsid w:val="00E4452A"/>
    <w:rsid w:val="00E45816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0104C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8F8"/>
    <w:rsid w:val="00F53C3F"/>
    <w:rsid w:val="00F60055"/>
    <w:rsid w:val="00F60CA7"/>
    <w:rsid w:val="00F60F44"/>
    <w:rsid w:val="00F64039"/>
    <w:rsid w:val="00F66551"/>
    <w:rsid w:val="00F66F82"/>
    <w:rsid w:val="00F66F8E"/>
    <w:rsid w:val="00F72DB5"/>
    <w:rsid w:val="00F74592"/>
    <w:rsid w:val="00F84E5F"/>
    <w:rsid w:val="00F964E8"/>
    <w:rsid w:val="00FA044A"/>
    <w:rsid w:val="00FA1098"/>
    <w:rsid w:val="00FA65F2"/>
    <w:rsid w:val="00FB318F"/>
    <w:rsid w:val="00FC2952"/>
    <w:rsid w:val="00FC2F00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4FED3-6107-491F-8048-77C49B0E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cagip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95090-F45B-4256-BE77-4F90C2DD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Ayan</cp:lastModifiedBy>
  <cp:revision>411</cp:revision>
  <cp:lastPrinted>2021-10-19T06:36:00Z</cp:lastPrinted>
  <dcterms:created xsi:type="dcterms:W3CDTF">2020-01-29T02:18:00Z</dcterms:created>
  <dcterms:modified xsi:type="dcterms:W3CDTF">2021-10-20T10:43:00Z</dcterms:modified>
</cp:coreProperties>
</file>