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693" w:rsidRPr="00EA3002" w:rsidRDefault="00962693" w:rsidP="00962693">
      <w:pPr>
        <w:ind w:firstLine="400"/>
        <w:jc w:val="right"/>
        <w:rPr>
          <w:color w:val="000000"/>
        </w:rPr>
      </w:pPr>
      <w:r w:rsidRPr="00EA3002">
        <w:rPr>
          <w:b/>
          <w:bCs/>
          <w:color w:val="000000"/>
        </w:rPr>
        <w:t>Утверждаю:</w:t>
      </w:r>
    </w:p>
    <w:tbl>
      <w:tblPr>
        <w:tblW w:w="0" w:type="auto"/>
        <w:tblInd w:w="4219" w:type="dxa"/>
        <w:tblLook w:val="01E0" w:firstRow="1" w:lastRow="1" w:firstColumn="1" w:lastColumn="1" w:noHBand="0" w:noVBand="0"/>
      </w:tblPr>
      <w:tblGrid>
        <w:gridCol w:w="5352"/>
      </w:tblGrid>
      <w:tr w:rsidR="00962693" w:rsidRPr="00EA3002" w:rsidTr="00EA5651">
        <w:trPr>
          <w:trHeight w:val="333"/>
        </w:trPr>
        <w:tc>
          <w:tcPr>
            <w:tcW w:w="5352" w:type="dxa"/>
          </w:tcPr>
          <w:p w:rsidR="00962693" w:rsidRPr="00EA3002" w:rsidRDefault="00DE2E65" w:rsidP="00DE2E65">
            <w:pPr>
              <w:jc w:val="right"/>
              <w:rPr>
                <w:b/>
              </w:rPr>
            </w:pPr>
            <w:proofErr w:type="spellStart"/>
            <w:r>
              <w:rPr>
                <w:b/>
              </w:rPr>
              <w:t>П</w:t>
            </w:r>
            <w:r w:rsidR="00A63EAA">
              <w:rPr>
                <w:rFonts w:eastAsiaTheme="minorHAnsi"/>
                <w:b/>
                <w:sz w:val="26"/>
                <w:szCs w:val="26"/>
                <w:lang w:eastAsia="en-US"/>
              </w:rPr>
              <w:t>редсед</w:t>
            </w:r>
            <w:proofErr w:type="spellEnd"/>
            <w:r w:rsidR="007C4A87">
              <w:rPr>
                <w:rFonts w:eastAsiaTheme="minorHAnsi"/>
                <w:b/>
                <w:sz w:val="26"/>
                <w:szCs w:val="26"/>
                <w:lang w:val="kk-KZ" w:eastAsia="en-US"/>
              </w:rPr>
              <w:t>а</w:t>
            </w:r>
            <w:proofErr w:type="spellStart"/>
            <w:r w:rsidR="00A63EAA">
              <w:rPr>
                <w:rFonts w:eastAsiaTheme="minorHAnsi"/>
                <w:b/>
                <w:sz w:val="26"/>
                <w:szCs w:val="26"/>
                <w:lang w:eastAsia="en-US"/>
              </w:rPr>
              <w:t>тел</w:t>
            </w:r>
            <w:r>
              <w:rPr>
                <w:rFonts w:eastAsiaTheme="minorHAnsi"/>
                <w:b/>
                <w:sz w:val="26"/>
                <w:szCs w:val="26"/>
                <w:lang w:eastAsia="en-US"/>
              </w:rPr>
              <w:t>ь</w:t>
            </w:r>
            <w:proofErr w:type="spellEnd"/>
            <w:r w:rsidR="00A63EAA">
              <w:rPr>
                <w:rFonts w:eastAsiaTheme="minorHAnsi"/>
                <w:b/>
                <w:sz w:val="26"/>
                <w:szCs w:val="26"/>
                <w:lang w:eastAsia="en-US"/>
              </w:rPr>
              <w:t xml:space="preserve"> Правления</w:t>
            </w:r>
            <w:r w:rsidR="00A63EAA">
              <w:rPr>
                <w:b/>
              </w:rPr>
              <w:t xml:space="preserve"> АО</w:t>
            </w:r>
            <w:r w:rsidR="00962693" w:rsidRPr="00EA3002">
              <w:rPr>
                <w:b/>
              </w:rPr>
              <w:t xml:space="preserve"> «</w:t>
            </w:r>
            <w:proofErr w:type="spellStart"/>
            <w:r w:rsidR="003205A7">
              <w:rPr>
                <w:b/>
              </w:rPr>
              <w:t>НЦАГиП</w:t>
            </w:r>
            <w:proofErr w:type="spellEnd"/>
            <w:r w:rsidR="00962693" w:rsidRPr="00EA3002">
              <w:rPr>
                <w:b/>
              </w:rPr>
              <w:t>»</w:t>
            </w:r>
          </w:p>
        </w:tc>
      </w:tr>
      <w:tr w:rsidR="00962693" w:rsidRPr="009C1650" w:rsidTr="00EA5651">
        <w:trPr>
          <w:trHeight w:val="333"/>
        </w:trPr>
        <w:tc>
          <w:tcPr>
            <w:tcW w:w="5352" w:type="dxa"/>
          </w:tcPr>
          <w:p w:rsidR="00962693" w:rsidRPr="00A63EAA" w:rsidRDefault="00A63EAA" w:rsidP="00A63EAA">
            <w:pPr>
              <w:rPr>
                <w:rFonts w:eastAsiaTheme="minorHAnsi"/>
                <w:b/>
                <w:sz w:val="26"/>
                <w:szCs w:val="26"/>
                <w:lang w:val="kk-KZ" w:eastAsia="en-US"/>
              </w:rPr>
            </w:pPr>
            <w:r>
              <w:rPr>
                <w:b/>
              </w:rPr>
              <w:t xml:space="preserve">               ______________</w:t>
            </w:r>
            <w:r w:rsidR="00F83813" w:rsidRPr="00EA3002">
              <w:rPr>
                <w:b/>
              </w:rPr>
              <w:t>_</w:t>
            </w:r>
            <w:r w:rsidR="00D91157">
              <w:rPr>
                <w:rFonts w:eastAsiaTheme="minorHAnsi"/>
                <w:b/>
                <w:sz w:val="26"/>
                <w:szCs w:val="26"/>
                <w:lang w:val="kk-KZ" w:eastAsia="en-US"/>
              </w:rPr>
              <w:t>Мирзахметова Д.Д.</w:t>
            </w:r>
          </w:p>
        </w:tc>
      </w:tr>
    </w:tbl>
    <w:p w:rsidR="00962693" w:rsidRPr="009C1650" w:rsidRDefault="00962693" w:rsidP="00962693">
      <w:pPr>
        <w:ind w:firstLine="400"/>
        <w:jc w:val="right"/>
        <w:rPr>
          <w:color w:val="000000"/>
        </w:rPr>
      </w:pPr>
      <w:r w:rsidRPr="009C1650">
        <w:rPr>
          <w:color w:val="000000"/>
        </w:rPr>
        <w:t> </w:t>
      </w:r>
    </w:p>
    <w:p w:rsidR="00962693" w:rsidRPr="001B6C4C" w:rsidRDefault="00962693" w:rsidP="001B6C4C">
      <w:pPr>
        <w:ind w:firstLine="851"/>
        <w:jc w:val="center"/>
        <w:rPr>
          <w:color w:val="000000"/>
          <w:sz w:val="28"/>
          <w:szCs w:val="28"/>
        </w:rPr>
      </w:pPr>
    </w:p>
    <w:p w:rsidR="00962693" w:rsidRPr="001B6C4C" w:rsidRDefault="00962693" w:rsidP="001B6C4C">
      <w:pPr>
        <w:ind w:firstLine="851"/>
        <w:jc w:val="center"/>
        <w:rPr>
          <w:b/>
          <w:bCs/>
          <w:color w:val="000000"/>
          <w:sz w:val="28"/>
          <w:szCs w:val="28"/>
        </w:rPr>
      </w:pPr>
      <w:r w:rsidRPr="001B6C4C">
        <w:rPr>
          <w:b/>
          <w:bCs/>
          <w:color w:val="000000"/>
          <w:sz w:val="28"/>
          <w:szCs w:val="28"/>
        </w:rPr>
        <w:t>ТЕНДЕРНАЯ ДОКУМЕНТАЦИЯ</w:t>
      </w:r>
    </w:p>
    <w:p w:rsidR="000C3EFF" w:rsidRDefault="00AB790F" w:rsidP="004F07D2">
      <w:pPr>
        <w:jc w:val="center"/>
        <w:rPr>
          <w:b/>
        </w:rPr>
      </w:pPr>
      <w:r>
        <w:rPr>
          <w:b/>
          <w:bCs/>
          <w:color w:val="000000"/>
          <w:sz w:val="28"/>
          <w:szCs w:val="28"/>
        </w:rPr>
        <w:t>по закупу</w:t>
      </w:r>
      <w:r w:rsidR="00962693" w:rsidRPr="001B6C4C">
        <w:rPr>
          <w:b/>
          <w:bCs/>
          <w:color w:val="000000"/>
          <w:sz w:val="28"/>
          <w:szCs w:val="28"/>
        </w:rPr>
        <w:t xml:space="preserve"> </w:t>
      </w:r>
      <w:r>
        <w:rPr>
          <w:b/>
          <w:bCs/>
          <w:color w:val="000000"/>
          <w:sz w:val="28"/>
          <w:szCs w:val="28"/>
          <w:lang w:val="kk-KZ"/>
        </w:rPr>
        <w:t>лекарственного</w:t>
      </w:r>
      <w:r w:rsidR="00F14B97" w:rsidRPr="00F14B97">
        <w:rPr>
          <w:b/>
          <w:bCs/>
          <w:color w:val="000000"/>
          <w:sz w:val="28"/>
          <w:szCs w:val="28"/>
          <w:lang w:val="kk-KZ"/>
        </w:rPr>
        <w:t xml:space="preserve"> средств</w:t>
      </w:r>
      <w:r>
        <w:rPr>
          <w:b/>
          <w:bCs/>
          <w:color w:val="000000"/>
          <w:sz w:val="28"/>
          <w:szCs w:val="28"/>
          <w:lang w:val="kk-KZ"/>
        </w:rPr>
        <w:t xml:space="preserve">а </w:t>
      </w:r>
      <w:proofErr w:type="gramStart"/>
      <w:r>
        <w:rPr>
          <w:b/>
          <w:bCs/>
          <w:color w:val="000000"/>
          <w:sz w:val="28"/>
          <w:szCs w:val="28"/>
          <w:lang w:val="kk-KZ"/>
        </w:rPr>
        <w:t>для</w:t>
      </w:r>
      <w:proofErr w:type="gramEnd"/>
      <w:r>
        <w:rPr>
          <w:b/>
          <w:bCs/>
          <w:color w:val="000000"/>
          <w:sz w:val="28"/>
          <w:szCs w:val="28"/>
          <w:lang w:val="kk-KZ"/>
        </w:rPr>
        <w:t xml:space="preserve"> ЭКО</w:t>
      </w:r>
      <w:r w:rsidR="00CD24EE">
        <w:rPr>
          <w:b/>
          <w:bCs/>
          <w:color w:val="000000"/>
          <w:sz w:val="28"/>
          <w:szCs w:val="28"/>
          <w:lang w:val="kk-KZ"/>
        </w:rPr>
        <w:t xml:space="preserve"> </w:t>
      </w:r>
      <w:r w:rsidR="00726B1F">
        <w:rPr>
          <w:b/>
          <w:sz w:val="28"/>
          <w:szCs w:val="28"/>
        </w:rPr>
        <w:t>на 202</w:t>
      </w:r>
      <w:r w:rsidR="00726B1F" w:rsidRPr="00726B1F">
        <w:rPr>
          <w:b/>
          <w:sz w:val="28"/>
          <w:szCs w:val="28"/>
        </w:rPr>
        <w:t>1</w:t>
      </w:r>
      <w:r w:rsidR="004F07D2" w:rsidRPr="004F07D2">
        <w:rPr>
          <w:b/>
          <w:sz w:val="28"/>
          <w:szCs w:val="28"/>
        </w:rPr>
        <w:t xml:space="preserve"> год</w:t>
      </w:r>
    </w:p>
    <w:p w:rsidR="00962693" w:rsidRPr="009C1650" w:rsidRDefault="00962693" w:rsidP="00962693">
      <w:pPr>
        <w:ind w:firstLine="426"/>
        <w:jc w:val="both"/>
      </w:pPr>
    </w:p>
    <w:p w:rsidR="00962693" w:rsidRPr="009C1650" w:rsidRDefault="00962693" w:rsidP="00CD24EE">
      <w:pPr>
        <w:ind w:firstLine="426"/>
        <w:jc w:val="both"/>
      </w:pPr>
      <w:proofErr w:type="gramStart"/>
      <w:r w:rsidRPr="009C1650">
        <w:t>Настоящая</w:t>
      </w:r>
      <w:r w:rsidR="00E96486">
        <w:t xml:space="preserve"> </w:t>
      </w:r>
      <w:r w:rsidRPr="009C1650">
        <w:t>тендерная</w:t>
      </w:r>
      <w:r w:rsidR="00E96486">
        <w:t xml:space="preserve"> </w:t>
      </w:r>
      <w:r w:rsidRPr="009C1650">
        <w:t>документация</w:t>
      </w:r>
      <w:r w:rsidR="003205A7">
        <w:t xml:space="preserve">, предоставляемая организатором </w:t>
      </w:r>
      <w:r w:rsidRPr="009C1650">
        <w:t>тендера</w:t>
      </w:r>
      <w:r w:rsidR="00E96486">
        <w:t xml:space="preserve"> </w:t>
      </w:r>
      <w:r w:rsidRPr="009C1650">
        <w:t xml:space="preserve">потенциальным поставщикам для подготовки тендерных заявок и участия в тендере по закупкам </w:t>
      </w:r>
      <w:r w:rsidR="00CD24EE">
        <w:rPr>
          <w:lang w:val="kk-KZ"/>
        </w:rPr>
        <w:t xml:space="preserve">медикаментам и </w:t>
      </w:r>
      <w:r w:rsidR="00E670CA" w:rsidRPr="00E670CA">
        <w:t>изделий медицинского назначения</w:t>
      </w:r>
      <w:r w:rsidR="00D91157">
        <w:t xml:space="preserve"> </w:t>
      </w:r>
      <w:r w:rsidRPr="00E670CA">
        <w:t>для</w:t>
      </w:r>
      <w:r w:rsidR="00A63EAA">
        <w:t xml:space="preserve"> АО </w:t>
      </w:r>
      <w:r w:rsidR="003205A7">
        <w:t>«</w:t>
      </w:r>
      <w:proofErr w:type="spellStart"/>
      <w:r w:rsidR="003205A7">
        <w:t>НЦАГиП</w:t>
      </w:r>
      <w:proofErr w:type="spellEnd"/>
      <w:r w:rsidR="003205A7">
        <w:t>»</w:t>
      </w:r>
      <w:r w:rsidR="00CD24EE">
        <w:t xml:space="preserve"> на 2020</w:t>
      </w:r>
      <w:r w:rsidRPr="009C1650">
        <w:t xml:space="preserve"> год (далее – Тендерная документация) разработана в соответствии с </w:t>
      </w:r>
      <w:r w:rsidR="007C4A87" w:rsidRPr="007C4A87">
        <w:t>Правила организации и проведения закупа лекарственных средств, медицинских изделий и фармацевтических услуг</w:t>
      </w:r>
      <w:r w:rsidR="00D20F0C" w:rsidRPr="009C1650">
        <w:t>, утвержденных</w:t>
      </w:r>
      <w:r w:rsidRPr="009C1650">
        <w:t xml:space="preserve"> Постановлением Правительства Республики Казахстан от 30 октября 2009 года № 1729 (далее</w:t>
      </w:r>
      <w:proofErr w:type="gramEnd"/>
      <w:r w:rsidRPr="009C1650">
        <w:t xml:space="preserve"> </w:t>
      </w:r>
      <w:r w:rsidR="00D20F0C" w:rsidRPr="009C1650">
        <w:t xml:space="preserve">- </w:t>
      </w:r>
      <w:proofErr w:type="gramStart"/>
      <w:r w:rsidRPr="009C1650">
        <w:t>Правила).</w:t>
      </w:r>
      <w:proofErr w:type="gramEnd"/>
    </w:p>
    <w:p w:rsidR="00962693" w:rsidRPr="009C1650" w:rsidRDefault="00962693" w:rsidP="00E670CA">
      <w:pPr>
        <w:ind w:firstLine="426"/>
        <w:jc w:val="both"/>
        <w:rPr>
          <w:color w:val="000000"/>
        </w:rPr>
      </w:pPr>
      <w:r w:rsidRPr="009C1650">
        <w:rPr>
          <w:b/>
        </w:rPr>
        <w:t>Организатор тендера</w:t>
      </w:r>
      <w:r w:rsidRPr="009C1650">
        <w:t xml:space="preserve">: </w:t>
      </w:r>
      <w:r w:rsidR="00A63EAA">
        <w:rPr>
          <w:color w:val="000000"/>
        </w:rPr>
        <w:t>АО</w:t>
      </w:r>
      <w:r w:rsidR="003205A7">
        <w:rPr>
          <w:color w:val="000000"/>
        </w:rPr>
        <w:t xml:space="preserve"> «</w:t>
      </w:r>
      <w:proofErr w:type="spellStart"/>
      <w:r w:rsidR="003205A7">
        <w:rPr>
          <w:color w:val="000000"/>
        </w:rPr>
        <w:t>НЦАГиП</w:t>
      </w:r>
      <w:proofErr w:type="spellEnd"/>
      <w:r w:rsidR="003205A7">
        <w:rPr>
          <w:color w:val="000000"/>
        </w:rPr>
        <w:t>»</w:t>
      </w:r>
      <w:r w:rsidRPr="009C1650">
        <w:rPr>
          <w:color w:val="000000"/>
        </w:rPr>
        <w:t>.</w:t>
      </w:r>
    </w:p>
    <w:p w:rsidR="00D91157" w:rsidRDefault="00962693" w:rsidP="003205A7">
      <w:pPr>
        <w:widowControl w:val="0"/>
        <w:autoSpaceDE w:val="0"/>
        <w:autoSpaceDN w:val="0"/>
        <w:adjustRightInd w:val="0"/>
        <w:ind w:firstLine="426"/>
        <w:jc w:val="both"/>
        <w:rPr>
          <w:color w:val="000000"/>
        </w:rPr>
      </w:pPr>
      <w:r w:rsidRPr="009C1650">
        <w:rPr>
          <w:b/>
        </w:rPr>
        <w:t>Место нахождения</w:t>
      </w:r>
      <w:r w:rsidRPr="009C1650">
        <w:t>:</w:t>
      </w:r>
      <w:r w:rsidR="003205A7">
        <w:t xml:space="preserve"> 050020,</w:t>
      </w:r>
      <w:r w:rsidRPr="009C1650">
        <w:t xml:space="preserve"> г</w:t>
      </w:r>
      <w:r w:rsidR="00D20F0C" w:rsidRPr="009C1650">
        <w:t>ород</w:t>
      </w:r>
      <w:r w:rsidRPr="009C1650">
        <w:t xml:space="preserve"> Алматы</w:t>
      </w:r>
      <w:r w:rsidR="00D20F0C" w:rsidRPr="009C1650">
        <w:t xml:space="preserve">, </w:t>
      </w:r>
      <w:r w:rsidR="003205A7">
        <w:t xml:space="preserve">проспект </w:t>
      </w:r>
      <w:proofErr w:type="spellStart"/>
      <w:r w:rsidR="003205A7">
        <w:t>Достык</w:t>
      </w:r>
      <w:proofErr w:type="spellEnd"/>
      <w:r w:rsidR="003205A7">
        <w:t xml:space="preserve"> 125</w:t>
      </w:r>
      <w:r w:rsidR="00D20F0C" w:rsidRPr="009C1650">
        <w:t>,</w:t>
      </w:r>
      <w:r w:rsidRPr="009C1650">
        <w:t xml:space="preserve"> БИН </w:t>
      </w:r>
      <w:r w:rsidR="003205A7">
        <w:t>990240003283</w:t>
      </w:r>
      <w:r w:rsidRPr="009C1650">
        <w:t xml:space="preserve">, ИИК </w:t>
      </w:r>
      <w:r w:rsidR="00D91157" w:rsidRPr="00D91157">
        <w:t>KZ59826A1KZTD2025784</w:t>
      </w:r>
      <w:r w:rsidR="003205A7">
        <w:t xml:space="preserve">, </w:t>
      </w:r>
      <w:r w:rsidRPr="009C1650">
        <w:t xml:space="preserve">БИК </w:t>
      </w:r>
      <w:r w:rsidR="00D91157" w:rsidRPr="00D91157">
        <w:rPr>
          <w:lang w:val="en-US"/>
        </w:rPr>
        <w:t>ALMNKZKA</w:t>
      </w:r>
      <w:r w:rsidRPr="009C1650">
        <w:t>,</w:t>
      </w:r>
      <w:r w:rsidRPr="009C1650">
        <w:rPr>
          <w:color w:val="000000"/>
        </w:rPr>
        <w:t xml:space="preserve"> АО «</w:t>
      </w:r>
      <w:r w:rsidR="00D91157">
        <w:rPr>
          <w:color w:val="000000"/>
        </w:rPr>
        <w:t>АТФ Банк</w:t>
      </w:r>
      <w:r w:rsidRPr="009C1650">
        <w:rPr>
          <w:color w:val="000000"/>
        </w:rPr>
        <w:t xml:space="preserve">», </w:t>
      </w:r>
    </w:p>
    <w:p w:rsidR="00962693" w:rsidRPr="003205A7" w:rsidRDefault="00962693" w:rsidP="003205A7">
      <w:pPr>
        <w:widowControl w:val="0"/>
        <w:autoSpaceDE w:val="0"/>
        <w:autoSpaceDN w:val="0"/>
        <w:adjustRightInd w:val="0"/>
        <w:ind w:firstLine="426"/>
        <w:jc w:val="both"/>
      </w:pPr>
      <w:proofErr w:type="spellStart"/>
      <w:r w:rsidRPr="009C1650">
        <w:rPr>
          <w:color w:val="000000"/>
        </w:rPr>
        <w:t>г</w:t>
      </w:r>
      <w:proofErr w:type="gramStart"/>
      <w:r w:rsidRPr="009C1650">
        <w:rPr>
          <w:color w:val="000000"/>
        </w:rPr>
        <w:t>.А</w:t>
      </w:r>
      <w:proofErr w:type="gramEnd"/>
      <w:r w:rsidRPr="009C1650">
        <w:rPr>
          <w:color w:val="000000"/>
        </w:rPr>
        <w:t>лматы</w:t>
      </w:r>
      <w:proofErr w:type="spellEnd"/>
      <w:r w:rsidRPr="009C1650">
        <w:rPr>
          <w:color w:val="000000"/>
        </w:rPr>
        <w:t>, КБЕ 1</w:t>
      </w:r>
      <w:r w:rsidR="00DE2E65">
        <w:rPr>
          <w:color w:val="000000"/>
        </w:rPr>
        <w:t>5</w:t>
      </w:r>
      <w:r w:rsidRPr="009C1650">
        <w:rPr>
          <w:color w:val="000000"/>
        </w:rPr>
        <w:t>.</w:t>
      </w:r>
    </w:p>
    <w:p w:rsidR="00962693" w:rsidRPr="009C1650" w:rsidRDefault="00962693" w:rsidP="00504D2A">
      <w:pPr>
        <w:jc w:val="center"/>
        <w:rPr>
          <w:color w:val="000000"/>
        </w:rPr>
      </w:pPr>
      <w:r w:rsidRPr="009C1650">
        <w:rPr>
          <w:b/>
          <w:bCs/>
          <w:color w:val="000000"/>
        </w:rPr>
        <w:t>1. Общие положения</w:t>
      </w:r>
    </w:p>
    <w:p w:rsidR="004F07D2" w:rsidRPr="004F07D2" w:rsidRDefault="00962693" w:rsidP="004F07D2">
      <w:pPr>
        <w:jc w:val="both"/>
        <w:rPr>
          <w:b/>
        </w:rPr>
      </w:pPr>
      <w:r w:rsidRPr="009C1650">
        <w:rPr>
          <w:color w:val="000000"/>
        </w:rPr>
        <w:t>1. Тендер проводится с целью выбора поставщиков по</w:t>
      </w:r>
      <w:r w:rsidR="00E670CA">
        <w:rPr>
          <w:b/>
          <w:bCs/>
          <w:color w:val="000000"/>
        </w:rPr>
        <w:t xml:space="preserve"> поставке </w:t>
      </w:r>
      <w:r w:rsidR="00AB790F">
        <w:rPr>
          <w:b/>
          <w:bCs/>
          <w:color w:val="000000"/>
          <w:lang w:val="kk-KZ"/>
        </w:rPr>
        <w:t>лекарственного</w:t>
      </w:r>
      <w:r w:rsidR="00F14B97" w:rsidRPr="00F14B97">
        <w:rPr>
          <w:b/>
          <w:bCs/>
          <w:color w:val="000000"/>
          <w:lang w:val="kk-KZ"/>
        </w:rPr>
        <w:t xml:space="preserve"> средств</w:t>
      </w:r>
      <w:r w:rsidR="00AB790F">
        <w:rPr>
          <w:b/>
          <w:bCs/>
          <w:color w:val="000000"/>
          <w:lang w:val="kk-KZ"/>
        </w:rPr>
        <w:t xml:space="preserve">а </w:t>
      </w:r>
      <w:proofErr w:type="gramStart"/>
      <w:r w:rsidR="00AB790F">
        <w:rPr>
          <w:b/>
          <w:bCs/>
          <w:color w:val="000000"/>
          <w:lang w:val="kk-KZ"/>
        </w:rPr>
        <w:t>для</w:t>
      </w:r>
      <w:proofErr w:type="gramEnd"/>
      <w:r w:rsidR="00AB790F">
        <w:rPr>
          <w:b/>
          <w:bCs/>
          <w:color w:val="000000"/>
          <w:lang w:val="kk-KZ"/>
        </w:rPr>
        <w:t xml:space="preserve"> ЭКО</w:t>
      </w:r>
      <w:r w:rsidR="001A489B">
        <w:rPr>
          <w:b/>
          <w:bCs/>
          <w:color w:val="000000"/>
        </w:rPr>
        <w:t xml:space="preserve"> </w:t>
      </w:r>
      <w:r w:rsidR="00D91157">
        <w:rPr>
          <w:b/>
          <w:bCs/>
          <w:color w:val="000000"/>
        </w:rPr>
        <w:t xml:space="preserve"> на </w:t>
      </w:r>
      <w:r w:rsidR="00726B1F">
        <w:rPr>
          <w:b/>
        </w:rPr>
        <w:t>202</w:t>
      </w:r>
      <w:r w:rsidR="00726B1F" w:rsidRPr="00726B1F">
        <w:rPr>
          <w:b/>
        </w:rPr>
        <w:t>1</w:t>
      </w:r>
      <w:r w:rsidR="004F07D2" w:rsidRPr="004F07D2">
        <w:rPr>
          <w:b/>
        </w:rPr>
        <w:t xml:space="preserve"> год</w:t>
      </w:r>
      <w:r w:rsidR="004F07D2" w:rsidRPr="004F07D2">
        <w:rPr>
          <w:b/>
          <w:bCs/>
          <w:color w:val="000000"/>
        </w:rPr>
        <w:t xml:space="preserve"> согласно приложению №1.</w:t>
      </w:r>
    </w:p>
    <w:p w:rsidR="001575FB" w:rsidRPr="003205A7" w:rsidRDefault="00FF2F50" w:rsidP="003205A7">
      <w:pPr>
        <w:ind w:firstLine="709"/>
        <w:jc w:val="both"/>
        <w:rPr>
          <w:rFonts w:ascii="Calibri" w:hAnsi="Calibri" w:cs="Calibri"/>
          <w:color w:val="000000"/>
          <w:sz w:val="22"/>
          <w:szCs w:val="22"/>
        </w:rPr>
      </w:pPr>
      <w:r w:rsidRPr="009C1650">
        <w:rPr>
          <w:color w:val="000000"/>
        </w:rPr>
        <w:t>2. Сумма, выделенная на закупку</w:t>
      </w:r>
      <w:r w:rsidR="000D2B2B">
        <w:rPr>
          <w:color w:val="000000"/>
        </w:rPr>
        <w:t xml:space="preserve"> </w:t>
      </w:r>
      <w:r w:rsidRPr="001B6C4C">
        <w:rPr>
          <w:color w:val="000000"/>
        </w:rPr>
        <w:t>составляет</w:t>
      </w:r>
      <w:r w:rsidR="000D2B2B">
        <w:rPr>
          <w:color w:val="000000"/>
        </w:rPr>
        <w:t xml:space="preserve"> </w:t>
      </w:r>
      <w:r w:rsidR="00726B1F" w:rsidRPr="00726B1F">
        <w:rPr>
          <w:b/>
          <w:color w:val="000000"/>
        </w:rPr>
        <w:t>54</w:t>
      </w:r>
      <w:r w:rsidR="009F1E92">
        <w:rPr>
          <w:b/>
          <w:color w:val="000000"/>
          <w:lang w:val="en-US"/>
        </w:rPr>
        <w:t> </w:t>
      </w:r>
      <w:r w:rsidR="009F1E92">
        <w:rPr>
          <w:b/>
          <w:color w:val="000000"/>
        </w:rPr>
        <w:t>0</w:t>
      </w:r>
      <w:r w:rsidR="009F1E92" w:rsidRPr="009F1E92">
        <w:rPr>
          <w:b/>
          <w:color w:val="000000"/>
        </w:rPr>
        <w:t>08</w:t>
      </w:r>
      <w:r w:rsidR="009F1E92">
        <w:rPr>
          <w:b/>
          <w:color w:val="000000"/>
          <w:lang w:val="en-US"/>
        </w:rPr>
        <w:t> </w:t>
      </w:r>
      <w:r w:rsidR="009F1E92">
        <w:rPr>
          <w:b/>
          <w:color w:val="000000"/>
        </w:rPr>
        <w:t>721,</w:t>
      </w:r>
      <w:r w:rsidR="009F1E92" w:rsidRPr="009F1E92">
        <w:rPr>
          <w:b/>
          <w:color w:val="000000"/>
        </w:rPr>
        <w:t>3</w:t>
      </w:r>
      <w:r w:rsidR="00726B1F" w:rsidRPr="00726B1F">
        <w:rPr>
          <w:b/>
          <w:color w:val="000000"/>
        </w:rPr>
        <w:t>0</w:t>
      </w:r>
      <w:r w:rsidR="007C4A87">
        <w:rPr>
          <w:b/>
          <w:color w:val="000000"/>
          <w:lang w:val="kk-KZ"/>
        </w:rPr>
        <w:t xml:space="preserve"> </w:t>
      </w:r>
      <w:r w:rsidR="001575FB" w:rsidRPr="001B6C4C">
        <w:rPr>
          <w:b/>
          <w:color w:val="000000"/>
        </w:rPr>
        <w:t>(</w:t>
      </w:r>
      <w:r w:rsidR="00726B1F">
        <w:rPr>
          <w:b/>
          <w:color w:val="000000"/>
          <w:lang w:val="kk-KZ"/>
        </w:rPr>
        <w:t xml:space="preserve">пятьдесят четыре миллиона </w:t>
      </w:r>
      <w:r w:rsidR="009F1E92">
        <w:rPr>
          <w:b/>
          <w:color w:val="000000"/>
          <w:lang w:val="kk-KZ"/>
        </w:rPr>
        <w:t>восемь тысяч семьсот двадцать один</w:t>
      </w:r>
      <w:bookmarkStart w:id="0" w:name="_GoBack"/>
      <w:bookmarkEnd w:id="0"/>
      <w:r w:rsidR="001575FB" w:rsidRPr="001B6C4C">
        <w:rPr>
          <w:b/>
          <w:color w:val="000000"/>
        </w:rPr>
        <w:t>)</w:t>
      </w:r>
      <w:r w:rsidR="00D922EE">
        <w:rPr>
          <w:b/>
          <w:color w:val="000000"/>
        </w:rPr>
        <w:t xml:space="preserve"> тенге</w:t>
      </w:r>
      <w:r w:rsidR="00DE2E65">
        <w:rPr>
          <w:b/>
          <w:color w:val="000000"/>
        </w:rPr>
        <w:t xml:space="preserve">, </w:t>
      </w:r>
      <w:r w:rsidR="009F1E92">
        <w:rPr>
          <w:b/>
          <w:color w:val="000000"/>
        </w:rPr>
        <w:t>тридцать</w:t>
      </w:r>
      <w:r w:rsidR="00DE2E65">
        <w:rPr>
          <w:b/>
          <w:color w:val="000000"/>
        </w:rPr>
        <w:t xml:space="preserve"> </w:t>
      </w:r>
      <w:proofErr w:type="spellStart"/>
      <w:r w:rsidR="00DE2E65">
        <w:rPr>
          <w:b/>
          <w:color w:val="000000"/>
        </w:rPr>
        <w:t>тиын</w:t>
      </w:r>
      <w:proofErr w:type="spellEnd"/>
      <w:r w:rsidR="00E36791">
        <w:rPr>
          <w:b/>
          <w:color w:val="000000"/>
        </w:rPr>
        <w:t>.</w:t>
      </w:r>
    </w:p>
    <w:p w:rsidR="00FF2F50" w:rsidRPr="00AE7E2A" w:rsidRDefault="00FF2F50" w:rsidP="00E670CA">
      <w:pPr>
        <w:ind w:firstLine="708"/>
        <w:jc w:val="both"/>
        <w:rPr>
          <w:b/>
          <w:color w:val="000000"/>
        </w:rPr>
      </w:pPr>
      <w:r w:rsidRPr="001B6C4C">
        <w:rPr>
          <w:color w:val="000000"/>
        </w:rPr>
        <w:t xml:space="preserve">3. </w:t>
      </w:r>
      <w:r w:rsidRPr="001B6C4C">
        <w:rPr>
          <w:b/>
          <w:color w:val="000000"/>
        </w:rPr>
        <w:t>Заказчик или организатор закупа утверждают тендерную документацию на закуп товаров или фармацевтических услуг в соответствии с настоящими Правилами, которая размещается на его Интернет-ресурсе и содержит:</w:t>
      </w:r>
      <w:bookmarkStart w:id="1" w:name="SUB2900"/>
      <w:bookmarkEnd w:id="1"/>
    </w:p>
    <w:p w:rsidR="007C4A87" w:rsidRPr="007C4A87" w:rsidRDefault="007C4A87" w:rsidP="007C4A87">
      <w:pPr>
        <w:ind w:firstLine="426"/>
        <w:jc w:val="both"/>
        <w:rPr>
          <w:rStyle w:val="s0"/>
          <w:sz w:val="24"/>
          <w:szCs w:val="24"/>
        </w:rPr>
      </w:pPr>
      <w:r w:rsidRPr="007C4A87">
        <w:rPr>
          <w:rStyle w:val="s0"/>
          <w:sz w:val="24"/>
          <w:szCs w:val="24"/>
        </w:rPr>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главе 4 настоящих Правил;</w:t>
      </w:r>
    </w:p>
    <w:p w:rsidR="007C4A87" w:rsidRPr="007C4A87" w:rsidRDefault="007C4A87" w:rsidP="007C4A87">
      <w:pPr>
        <w:ind w:firstLine="426"/>
        <w:jc w:val="both"/>
        <w:rPr>
          <w:rStyle w:val="s0"/>
          <w:sz w:val="24"/>
          <w:szCs w:val="24"/>
        </w:rPr>
      </w:pPr>
      <w:r w:rsidRPr="007C4A87">
        <w:rPr>
          <w:rStyle w:val="s0"/>
          <w:sz w:val="24"/>
          <w:szCs w:val="24"/>
        </w:rPr>
        <w:t xml:space="preserve">      2) технические и качественные характеристики закупаемых товаров, фармацевтических услуг, включая технические спецификации;</w:t>
      </w:r>
    </w:p>
    <w:p w:rsidR="007C4A87" w:rsidRPr="007C4A87" w:rsidRDefault="007C4A87" w:rsidP="007C4A87">
      <w:pPr>
        <w:ind w:firstLine="426"/>
        <w:jc w:val="both"/>
        <w:rPr>
          <w:rStyle w:val="s0"/>
          <w:sz w:val="24"/>
          <w:szCs w:val="24"/>
        </w:rPr>
      </w:pPr>
      <w:r w:rsidRPr="007C4A87">
        <w:rPr>
          <w:rStyle w:val="s0"/>
          <w:sz w:val="24"/>
          <w:szCs w:val="24"/>
        </w:rPr>
        <w:t xml:space="preserve">      3) объем закупаемых товаров, фармацевтических услуг и суммы, выделенные для их закупа по каждому лоту;</w:t>
      </w:r>
    </w:p>
    <w:p w:rsidR="007C4A87" w:rsidRPr="007C4A87" w:rsidRDefault="007C4A87" w:rsidP="007C4A87">
      <w:pPr>
        <w:ind w:firstLine="426"/>
        <w:jc w:val="both"/>
        <w:rPr>
          <w:rStyle w:val="s0"/>
          <w:sz w:val="24"/>
          <w:szCs w:val="24"/>
        </w:rPr>
      </w:pPr>
      <w:r w:rsidRPr="007C4A87">
        <w:rPr>
          <w:rStyle w:val="s0"/>
          <w:sz w:val="24"/>
          <w:szCs w:val="24"/>
        </w:rPr>
        <w:t xml:space="preserve">      4) место, сроки и другие условия поставки товара или оказания фармацевтических услуг;</w:t>
      </w:r>
    </w:p>
    <w:p w:rsidR="007C4A87" w:rsidRPr="007C4A87" w:rsidRDefault="007C4A87" w:rsidP="007C4A87">
      <w:pPr>
        <w:ind w:firstLine="426"/>
        <w:jc w:val="both"/>
        <w:rPr>
          <w:rStyle w:val="s0"/>
          <w:sz w:val="24"/>
          <w:szCs w:val="24"/>
        </w:rPr>
      </w:pPr>
      <w:r w:rsidRPr="007C4A87">
        <w:rPr>
          <w:rStyle w:val="s0"/>
          <w:sz w:val="24"/>
          <w:szCs w:val="24"/>
        </w:rPr>
        <w:t xml:space="preserve">      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p>
    <w:p w:rsidR="007C4A87" w:rsidRPr="007C4A87" w:rsidRDefault="007C4A87" w:rsidP="007C4A87">
      <w:pPr>
        <w:ind w:firstLine="426"/>
        <w:jc w:val="both"/>
        <w:rPr>
          <w:rStyle w:val="s0"/>
          <w:sz w:val="24"/>
          <w:szCs w:val="24"/>
        </w:rPr>
      </w:pPr>
      <w:r w:rsidRPr="007C4A87">
        <w:rPr>
          <w:rStyle w:val="s0"/>
          <w:sz w:val="24"/>
          <w:szCs w:val="24"/>
        </w:rPr>
        <w:t xml:space="preserve">      6) требования к языкам тендерной заявки, договора закупа или договора на оказание фармацевтических услуг;</w:t>
      </w:r>
    </w:p>
    <w:p w:rsidR="007C4A87" w:rsidRPr="007C4A87" w:rsidRDefault="007C4A87" w:rsidP="007C4A87">
      <w:pPr>
        <w:ind w:firstLine="426"/>
        <w:jc w:val="both"/>
        <w:rPr>
          <w:rStyle w:val="s0"/>
          <w:sz w:val="24"/>
          <w:szCs w:val="24"/>
        </w:rPr>
      </w:pPr>
      <w:r w:rsidRPr="007C4A87">
        <w:rPr>
          <w:rStyle w:val="s0"/>
          <w:sz w:val="24"/>
          <w:szCs w:val="24"/>
        </w:rPr>
        <w:t xml:space="preserve">      7) требования к оформлению тендерной заявки;</w:t>
      </w:r>
    </w:p>
    <w:p w:rsidR="007C4A87" w:rsidRPr="007C4A87" w:rsidRDefault="007C4A87" w:rsidP="007C4A87">
      <w:pPr>
        <w:ind w:firstLine="426"/>
        <w:jc w:val="both"/>
        <w:rPr>
          <w:rStyle w:val="s0"/>
          <w:sz w:val="24"/>
          <w:szCs w:val="24"/>
        </w:rPr>
      </w:pPr>
      <w:r w:rsidRPr="007C4A87">
        <w:rPr>
          <w:rStyle w:val="s0"/>
          <w:sz w:val="24"/>
          <w:szCs w:val="24"/>
        </w:rPr>
        <w:t xml:space="preserve">      8) порядок, форму и сроки внесения гарантийного обеспечения тендерной заявки;</w:t>
      </w:r>
    </w:p>
    <w:p w:rsidR="007C4A87" w:rsidRPr="007C4A87" w:rsidRDefault="007C4A87" w:rsidP="007C4A87">
      <w:pPr>
        <w:ind w:firstLine="426"/>
        <w:jc w:val="both"/>
        <w:rPr>
          <w:rStyle w:val="s0"/>
          <w:sz w:val="24"/>
          <w:szCs w:val="24"/>
        </w:rPr>
      </w:pPr>
      <w:r w:rsidRPr="007C4A87">
        <w:rPr>
          <w:rStyle w:val="s0"/>
          <w:sz w:val="24"/>
          <w:szCs w:val="24"/>
        </w:rPr>
        <w:t xml:space="preserve">      9) указание на возможность и порядок отзыва тендерной заявки;</w:t>
      </w:r>
    </w:p>
    <w:p w:rsidR="007C4A87" w:rsidRPr="007C4A87" w:rsidRDefault="007C4A87" w:rsidP="007C4A87">
      <w:pPr>
        <w:ind w:firstLine="426"/>
        <w:jc w:val="both"/>
        <w:rPr>
          <w:rStyle w:val="s0"/>
          <w:sz w:val="24"/>
          <w:szCs w:val="24"/>
        </w:rPr>
      </w:pPr>
      <w:r w:rsidRPr="007C4A87">
        <w:rPr>
          <w:rStyle w:val="s0"/>
          <w:sz w:val="24"/>
          <w:szCs w:val="24"/>
        </w:rPr>
        <w:t xml:space="preserve">      10) место и окончательный срок приема тендерных заявок и срок их действия;</w:t>
      </w:r>
    </w:p>
    <w:p w:rsidR="007C4A87" w:rsidRPr="007C4A87" w:rsidRDefault="007C4A87" w:rsidP="007C4A87">
      <w:pPr>
        <w:ind w:firstLine="426"/>
        <w:jc w:val="both"/>
        <w:rPr>
          <w:rStyle w:val="s0"/>
          <w:sz w:val="24"/>
          <w:szCs w:val="24"/>
        </w:rPr>
      </w:pPr>
      <w:r w:rsidRPr="007C4A87">
        <w:rPr>
          <w:rStyle w:val="s0"/>
          <w:sz w:val="24"/>
          <w:szCs w:val="24"/>
        </w:rPr>
        <w:t xml:space="preserve">      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7C4A87" w:rsidRPr="007C4A87" w:rsidRDefault="007C4A87" w:rsidP="007C4A87">
      <w:pPr>
        <w:ind w:firstLine="426"/>
        <w:jc w:val="both"/>
        <w:rPr>
          <w:rStyle w:val="s0"/>
          <w:sz w:val="24"/>
          <w:szCs w:val="24"/>
        </w:rPr>
      </w:pPr>
      <w:r w:rsidRPr="007C4A87">
        <w:rPr>
          <w:rStyle w:val="s0"/>
          <w:sz w:val="24"/>
          <w:szCs w:val="24"/>
        </w:rPr>
        <w:t xml:space="preserve">      12) место, дату, время и процедуру вскрытия конвертов с тендерными заявками;</w:t>
      </w:r>
    </w:p>
    <w:p w:rsidR="007C4A87" w:rsidRPr="007C4A87" w:rsidRDefault="007C4A87" w:rsidP="007C4A87">
      <w:pPr>
        <w:ind w:firstLine="426"/>
        <w:jc w:val="both"/>
        <w:rPr>
          <w:rStyle w:val="s0"/>
          <w:sz w:val="24"/>
          <w:szCs w:val="24"/>
        </w:rPr>
      </w:pPr>
      <w:r w:rsidRPr="007C4A87">
        <w:rPr>
          <w:rStyle w:val="s0"/>
          <w:sz w:val="24"/>
          <w:szCs w:val="24"/>
        </w:rPr>
        <w:t xml:space="preserve">      13) процедуру рассмотрения тендерных заявок;</w:t>
      </w:r>
    </w:p>
    <w:p w:rsidR="007C4A87" w:rsidRPr="007C4A87" w:rsidRDefault="007C4A87" w:rsidP="007C4A87">
      <w:pPr>
        <w:ind w:firstLine="426"/>
        <w:jc w:val="both"/>
        <w:rPr>
          <w:rStyle w:val="s0"/>
          <w:sz w:val="24"/>
          <w:szCs w:val="24"/>
        </w:rPr>
      </w:pPr>
      <w:r w:rsidRPr="007C4A87">
        <w:rPr>
          <w:rStyle w:val="s0"/>
          <w:sz w:val="24"/>
          <w:szCs w:val="24"/>
        </w:rPr>
        <w:lastRenderedPageBreak/>
        <w:t xml:space="preserve">      14) условия предоставления потенциальным поставщикам- отечественным товаропроизводителям поддержки, определенные Правилами;</w:t>
      </w:r>
    </w:p>
    <w:p w:rsidR="007C4A87" w:rsidRPr="007C4A87" w:rsidRDefault="007C4A87" w:rsidP="007C4A87">
      <w:pPr>
        <w:ind w:firstLine="426"/>
        <w:jc w:val="both"/>
        <w:rPr>
          <w:rStyle w:val="s0"/>
          <w:sz w:val="24"/>
          <w:szCs w:val="24"/>
        </w:rPr>
      </w:pPr>
      <w:r w:rsidRPr="007C4A87">
        <w:rPr>
          <w:rStyle w:val="s0"/>
          <w:sz w:val="24"/>
          <w:szCs w:val="24"/>
        </w:rPr>
        <w:t xml:space="preserve">      15) условия внесения, форму, объем и способ гарантийного обеспечения договора закупа или договора на оказание фармацевтических услуг;</w:t>
      </w:r>
    </w:p>
    <w:p w:rsidR="007C4A87" w:rsidRPr="007C4A87" w:rsidRDefault="007C4A87" w:rsidP="007C4A87">
      <w:pPr>
        <w:ind w:firstLine="426"/>
        <w:jc w:val="both"/>
        <w:rPr>
          <w:rStyle w:val="s0"/>
          <w:sz w:val="24"/>
          <w:szCs w:val="24"/>
        </w:rPr>
      </w:pPr>
      <w:r w:rsidRPr="007C4A87">
        <w:rPr>
          <w:rStyle w:val="s0"/>
          <w:sz w:val="24"/>
          <w:szCs w:val="24"/>
        </w:rPr>
        <w:t xml:space="preserve">      16) 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предельных цен на торговое наименование по каждому лоту (при закупе фармацевтических услуг).</w:t>
      </w:r>
    </w:p>
    <w:p w:rsidR="007C4A87" w:rsidRPr="007C4A87" w:rsidRDefault="007C4A87" w:rsidP="007C4A87">
      <w:pPr>
        <w:ind w:firstLine="426"/>
        <w:jc w:val="both"/>
        <w:rPr>
          <w:rStyle w:val="s0"/>
          <w:sz w:val="24"/>
          <w:szCs w:val="24"/>
        </w:rPr>
      </w:pPr>
      <w:r w:rsidRPr="007C4A87">
        <w:rPr>
          <w:rStyle w:val="s0"/>
          <w:sz w:val="24"/>
          <w:szCs w:val="24"/>
        </w:rPr>
        <w:t xml:space="preserve">      В случае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названия, а также технической характеристики и предельных цен на международное непатентованное наименование и предельных цен на торговое наименование по каждому лоту (при закупе фармацевтических услуг);</w:t>
      </w:r>
    </w:p>
    <w:p w:rsidR="007C4A87" w:rsidRPr="007C4A87" w:rsidRDefault="007C4A87" w:rsidP="007C4A87">
      <w:pPr>
        <w:ind w:firstLine="426"/>
        <w:jc w:val="both"/>
        <w:rPr>
          <w:rStyle w:val="s0"/>
          <w:sz w:val="24"/>
          <w:szCs w:val="24"/>
        </w:rPr>
      </w:pPr>
      <w:r w:rsidRPr="007C4A87">
        <w:rPr>
          <w:rStyle w:val="s0"/>
          <w:sz w:val="24"/>
          <w:szCs w:val="24"/>
        </w:rPr>
        <w:t xml:space="preserve">      17) перечень и количество медицинских изделий, требующих сервисного обслуживания;</w:t>
      </w:r>
    </w:p>
    <w:p w:rsidR="007C4A87" w:rsidRPr="007C4A87" w:rsidRDefault="007C4A87" w:rsidP="007C4A87">
      <w:pPr>
        <w:ind w:firstLine="426"/>
        <w:jc w:val="both"/>
        <w:rPr>
          <w:rStyle w:val="s0"/>
          <w:sz w:val="24"/>
          <w:szCs w:val="24"/>
        </w:rPr>
      </w:pPr>
      <w:r w:rsidRPr="007C4A87">
        <w:rPr>
          <w:rStyle w:val="s0"/>
          <w:sz w:val="24"/>
          <w:szCs w:val="24"/>
        </w:rPr>
        <w:t xml:space="preserve">      18) перечень населенных пунктов, в которых надлежит оказывать фармацевтическую услугу, определенный управлениями здравоохранения областей, города республиканского значения, столицы по каждому лоту (при закупе фармацевтических услуг);</w:t>
      </w:r>
    </w:p>
    <w:p w:rsidR="007C4A87" w:rsidRPr="007C4A87" w:rsidRDefault="007C4A87" w:rsidP="007C4A87">
      <w:pPr>
        <w:ind w:firstLine="426"/>
        <w:jc w:val="both"/>
        <w:rPr>
          <w:rStyle w:val="s0"/>
          <w:sz w:val="24"/>
          <w:szCs w:val="24"/>
        </w:rPr>
      </w:pPr>
      <w:r w:rsidRPr="007C4A87">
        <w:rPr>
          <w:rStyle w:val="s0"/>
          <w:sz w:val="24"/>
          <w:szCs w:val="24"/>
        </w:rPr>
        <w:t xml:space="preserve">      19) требования к потенциальным поставщикам фармацевтических услуг, а также их соисполнителям, установленные главой 3 настоящих Правил (при закупе фармацевтических услуг);</w:t>
      </w:r>
    </w:p>
    <w:p w:rsidR="007C4A87" w:rsidRPr="007C4A87" w:rsidRDefault="007C4A87" w:rsidP="007C4A87">
      <w:pPr>
        <w:ind w:firstLine="426"/>
        <w:jc w:val="both"/>
        <w:rPr>
          <w:rStyle w:val="s0"/>
          <w:sz w:val="24"/>
          <w:szCs w:val="24"/>
        </w:rPr>
      </w:pPr>
      <w:r w:rsidRPr="007C4A87">
        <w:rPr>
          <w:rStyle w:val="s0"/>
          <w:sz w:val="24"/>
          <w:szCs w:val="24"/>
        </w:rPr>
        <w:t xml:space="preserve">      20) сведения о квалификации согласно форме, утвержденной уполномоченным органом в области здравоохранения;</w:t>
      </w:r>
    </w:p>
    <w:p w:rsidR="00962693" w:rsidRPr="009C1650" w:rsidRDefault="007C4A87" w:rsidP="007C4A87">
      <w:pPr>
        <w:ind w:firstLine="426"/>
        <w:jc w:val="both"/>
      </w:pPr>
      <w:r w:rsidRPr="007C4A87">
        <w:rPr>
          <w:rStyle w:val="s0"/>
          <w:sz w:val="24"/>
          <w:szCs w:val="24"/>
        </w:rPr>
        <w:t xml:space="preserve">      21) требования к товарам, установл</w:t>
      </w:r>
      <w:r>
        <w:rPr>
          <w:rStyle w:val="s0"/>
          <w:sz w:val="24"/>
          <w:szCs w:val="24"/>
        </w:rPr>
        <w:t>енные главой 4 настоящих Правил</w:t>
      </w:r>
      <w:r>
        <w:rPr>
          <w:rStyle w:val="s0"/>
          <w:sz w:val="24"/>
          <w:szCs w:val="24"/>
          <w:lang w:val="kk-KZ"/>
        </w:rPr>
        <w:t>.</w:t>
      </w:r>
      <w:r w:rsidR="00022C82" w:rsidRPr="00AE7E2A">
        <w:rPr>
          <w:rStyle w:val="s0"/>
          <w:sz w:val="24"/>
          <w:szCs w:val="24"/>
        </w:rPr>
        <w:br/>
      </w:r>
    </w:p>
    <w:p w:rsidR="009C70A3" w:rsidRPr="009C1650" w:rsidRDefault="009C70A3" w:rsidP="009C70A3">
      <w:pPr>
        <w:jc w:val="center"/>
        <w:rPr>
          <w:color w:val="000000"/>
        </w:rPr>
      </w:pPr>
      <w:r w:rsidRPr="009C1650">
        <w:rPr>
          <w:b/>
          <w:bCs/>
          <w:color w:val="000000"/>
        </w:rPr>
        <w:t xml:space="preserve">2. Разъяснение организатором тендера положений </w:t>
      </w:r>
    </w:p>
    <w:p w:rsidR="009C70A3" w:rsidRDefault="009C70A3" w:rsidP="009C70A3">
      <w:pPr>
        <w:jc w:val="center"/>
        <w:rPr>
          <w:b/>
          <w:bCs/>
          <w:color w:val="000000"/>
        </w:rPr>
      </w:pPr>
      <w:r w:rsidRPr="009C1650">
        <w:rPr>
          <w:b/>
          <w:bCs/>
          <w:color w:val="000000"/>
        </w:rPr>
        <w:t>Тендерной документации потенциальным поставщикам, получившим ее копию</w:t>
      </w:r>
    </w:p>
    <w:p w:rsidR="00F33AB1" w:rsidRPr="009C1650" w:rsidRDefault="00F33AB1" w:rsidP="009C70A3">
      <w:pPr>
        <w:jc w:val="center"/>
        <w:rPr>
          <w:color w:val="000000"/>
        </w:rPr>
      </w:pPr>
    </w:p>
    <w:p w:rsidR="0018065B" w:rsidRPr="00AE7E2A" w:rsidRDefault="00F33AB1" w:rsidP="0018065B">
      <w:pPr>
        <w:ind w:firstLine="708"/>
        <w:jc w:val="both"/>
        <w:rPr>
          <w:rStyle w:val="s0"/>
          <w:sz w:val="24"/>
          <w:szCs w:val="24"/>
        </w:rPr>
      </w:pPr>
      <w:bookmarkStart w:id="2" w:name="SUB3100"/>
      <w:bookmarkEnd w:id="2"/>
      <w:r>
        <w:rPr>
          <w:rStyle w:val="s0"/>
          <w:sz w:val="24"/>
          <w:szCs w:val="24"/>
        </w:rPr>
        <w:t>4</w:t>
      </w:r>
      <w:r w:rsidR="009C70A3" w:rsidRPr="00AE7E2A">
        <w:rPr>
          <w:rStyle w:val="s0"/>
          <w:sz w:val="24"/>
          <w:szCs w:val="24"/>
        </w:rPr>
        <w:t xml:space="preserve">. </w:t>
      </w:r>
      <w:bookmarkStart w:id="3" w:name="SUB3200"/>
      <w:bookmarkEnd w:id="3"/>
      <w:r w:rsidR="0018065B" w:rsidRPr="00AE7E2A">
        <w:rPr>
          <w:color w:val="000000"/>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r w:rsidR="0018065B" w:rsidRPr="00AE7E2A">
        <w:br/>
      </w:r>
    </w:p>
    <w:p w:rsidR="0018065B" w:rsidRPr="00AE7E2A" w:rsidRDefault="00F33AB1" w:rsidP="0018065B">
      <w:pPr>
        <w:ind w:firstLine="708"/>
        <w:jc w:val="both"/>
        <w:rPr>
          <w:color w:val="000000"/>
        </w:rPr>
      </w:pPr>
      <w:r>
        <w:rPr>
          <w:rStyle w:val="s0"/>
          <w:sz w:val="24"/>
          <w:szCs w:val="24"/>
        </w:rPr>
        <w:t>5</w:t>
      </w:r>
      <w:r w:rsidR="009C70A3" w:rsidRPr="00AE7E2A">
        <w:rPr>
          <w:rStyle w:val="s0"/>
          <w:sz w:val="24"/>
          <w:szCs w:val="24"/>
        </w:rPr>
        <w:t xml:space="preserve">. </w:t>
      </w:r>
      <w:r w:rsidR="0018065B" w:rsidRPr="00AE7E2A">
        <w:rPr>
          <w:color w:val="000000"/>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r w:rsidR="0018065B" w:rsidRPr="00AE7E2A">
        <w:rPr>
          <w:color w:val="000000"/>
        </w:rPr>
        <w:tab/>
      </w:r>
    </w:p>
    <w:p w:rsidR="00F33AB1" w:rsidRDefault="00F33AB1" w:rsidP="00F33AB1">
      <w:pPr>
        <w:ind w:firstLine="709"/>
        <w:jc w:val="both"/>
        <w:rPr>
          <w:rStyle w:val="s0"/>
          <w:sz w:val="24"/>
          <w:szCs w:val="24"/>
        </w:rPr>
      </w:pPr>
    </w:p>
    <w:p w:rsidR="009C70A3" w:rsidRPr="0018065B" w:rsidRDefault="00F33AB1" w:rsidP="00F33AB1">
      <w:pPr>
        <w:ind w:firstLine="709"/>
        <w:jc w:val="both"/>
      </w:pPr>
      <w:r>
        <w:rPr>
          <w:rStyle w:val="s0"/>
          <w:sz w:val="24"/>
          <w:szCs w:val="24"/>
        </w:rPr>
        <w:t>6</w:t>
      </w:r>
      <w:r w:rsidR="009C70A3" w:rsidRPr="00AE7E2A">
        <w:rPr>
          <w:rStyle w:val="s0"/>
          <w:sz w:val="24"/>
          <w:szCs w:val="24"/>
        </w:rPr>
        <w:t xml:space="preserve">. </w:t>
      </w:r>
      <w:r w:rsidR="0018065B" w:rsidRPr="00AE7E2A">
        <w:rPr>
          <w:color w:val="000000"/>
        </w:rPr>
        <w:t xml:space="preserve">Заказчик или организатор закупа при необходимости проводят встречу с потенциальными поставщиками для разъяснения условий тендера в определенном месте и определенное время, определенные тендерной документацией, о чем составляется протокол, включающий сведения о ходе и содержании встречи, который направляется </w:t>
      </w:r>
      <w:r w:rsidR="0018065B" w:rsidRPr="00AE7E2A">
        <w:rPr>
          <w:color w:val="000000"/>
        </w:rPr>
        <w:lastRenderedPageBreak/>
        <w:t>всем потенциальным поставщикам, представившим тендерные заявки или получившим тендерную документацию.</w:t>
      </w:r>
    </w:p>
    <w:p w:rsidR="009C70A3" w:rsidRPr="009C1650" w:rsidRDefault="009C70A3" w:rsidP="009C70A3">
      <w:pPr>
        <w:ind w:firstLine="426"/>
        <w:rPr>
          <w:rStyle w:val="s1"/>
        </w:rPr>
      </w:pPr>
    </w:p>
    <w:p w:rsidR="0018065B" w:rsidRDefault="009C70A3" w:rsidP="00E670CA">
      <w:pPr>
        <w:jc w:val="center"/>
        <w:rPr>
          <w:rStyle w:val="s1"/>
        </w:rPr>
      </w:pPr>
      <w:r w:rsidRPr="009C1650">
        <w:rPr>
          <w:rStyle w:val="s1"/>
        </w:rPr>
        <w:t>3</w:t>
      </w:r>
      <w:r w:rsidR="00962693" w:rsidRPr="009C1650">
        <w:rPr>
          <w:rStyle w:val="s1"/>
        </w:rPr>
        <w:t xml:space="preserve">. Срок действия, содержание, предоставление, изменение и отзыв тендерных </w:t>
      </w:r>
      <w:r w:rsidR="0018065B">
        <w:rPr>
          <w:rStyle w:val="s1"/>
        </w:rPr>
        <w:t xml:space="preserve"> заявок</w:t>
      </w:r>
    </w:p>
    <w:p w:rsidR="0018065B" w:rsidRDefault="0018065B" w:rsidP="009C1650">
      <w:pPr>
        <w:jc w:val="both"/>
        <w:rPr>
          <w:rStyle w:val="s1"/>
        </w:rPr>
      </w:pPr>
    </w:p>
    <w:p w:rsidR="007F3582" w:rsidRDefault="00F33AB1" w:rsidP="00E605E2">
      <w:pPr>
        <w:ind w:firstLine="708"/>
        <w:jc w:val="both"/>
        <w:rPr>
          <w:color w:val="000000"/>
        </w:rPr>
      </w:pPr>
      <w:r>
        <w:rPr>
          <w:color w:val="000000"/>
        </w:rPr>
        <w:t>7</w:t>
      </w:r>
      <w:r w:rsidR="0018065B" w:rsidRPr="00AE7E2A">
        <w:rPr>
          <w:color w:val="000000"/>
        </w:rPr>
        <w:t xml:space="preserve">. </w:t>
      </w:r>
      <w:r w:rsidR="00AE5525" w:rsidRPr="00AE5525">
        <w:rPr>
          <w:color w:val="000000"/>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0018065B" w:rsidRPr="00AE7E2A">
        <w:rPr>
          <w:color w:val="000000"/>
        </w:rPr>
        <w:tab/>
      </w:r>
      <w:r w:rsidR="00962693" w:rsidRPr="00AE7E2A">
        <w:br/>
      </w:r>
      <w:r w:rsidR="00962693" w:rsidRPr="00AE7E2A">
        <w:rPr>
          <w:color w:val="000000"/>
        </w:rPr>
        <w:t>     </w:t>
      </w:r>
      <w:r>
        <w:rPr>
          <w:color w:val="000000"/>
        </w:rPr>
        <w:t>8</w:t>
      </w:r>
      <w:r w:rsidR="00962693" w:rsidRPr="00AE7E2A">
        <w:rPr>
          <w:color w:val="000000"/>
        </w:rPr>
        <w:t xml:space="preserve">. </w:t>
      </w:r>
      <w:r w:rsidR="00AE5525" w:rsidRPr="00AE5525">
        <w:rPr>
          <w:color w:val="000000"/>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r w:rsidR="00962693" w:rsidRPr="00AE7E2A">
        <w:br/>
      </w:r>
      <w:r w:rsidR="00962693" w:rsidRPr="00AE7E2A">
        <w:rPr>
          <w:color w:val="000000"/>
        </w:rPr>
        <w:t xml:space="preserve">      </w:t>
      </w:r>
      <w:r>
        <w:rPr>
          <w:color w:val="000000"/>
        </w:rPr>
        <w:t>9</w:t>
      </w:r>
      <w:r w:rsidR="00962693" w:rsidRPr="00AE7E2A">
        <w:rPr>
          <w:color w:val="000000"/>
        </w:rPr>
        <w:t xml:space="preserve">. </w:t>
      </w:r>
      <w:r w:rsidR="00AE5525" w:rsidRPr="00AE5525">
        <w:rPr>
          <w:color w:val="000000"/>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AE5525" w:rsidRDefault="00F33AB1" w:rsidP="00AE5525">
      <w:pPr>
        <w:autoSpaceDE w:val="0"/>
        <w:autoSpaceDN w:val="0"/>
        <w:adjustRightInd w:val="0"/>
        <w:ind w:firstLine="708"/>
        <w:jc w:val="both"/>
        <w:rPr>
          <w:color w:val="000000"/>
        </w:rPr>
      </w:pPr>
      <w:r>
        <w:rPr>
          <w:color w:val="000000"/>
        </w:rPr>
        <w:t>10</w:t>
      </w:r>
      <w:r w:rsidR="007F3582" w:rsidRPr="00302AF5">
        <w:rPr>
          <w:color w:val="000000"/>
        </w:rPr>
        <w:t xml:space="preserve">. </w:t>
      </w:r>
      <w:r w:rsidR="00AE5525" w:rsidRPr="00AE5525">
        <w:rPr>
          <w:color w:val="000000"/>
        </w:rPr>
        <w:t>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указанные в подпунктах 19), 20) пункта 64 настоящих Правил.</w:t>
      </w:r>
      <w:r w:rsidR="0018065B" w:rsidRPr="00302AF5">
        <w:rPr>
          <w:color w:val="000000"/>
        </w:rPr>
        <w:tab/>
      </w:r>
      <w:r w:rsidR="00962693" w:rsidRPr="00302AF5">
        <w:br/>
      </w:r>
      <w:r w:rsidR="00962693" w:rsidRPr="009C1650">
        <w:rPr>
          <w:color w:val="000000"/>
        </w:rPr>
        <w:t>     </w:t>
      </w:r>
      <w:r>
        <w:rPr>
          <w:color w:val="000000"/>
        </w:rPr>
        <w:t>11</w:t>
      </w:r>
      <w:r w:rsidR="00962693" w:rsidRPr="00273F54">
        <w:rPr>
          <w:color w:val="000000"/>
        </w:rPr>
        <w:t>.</w:t>
      </w:r>
      <w:r w:rsidR="0018065B" w:rsidRPr="00273F54">
        <w:rPr>
          <w:color w:val="000000"/>
        </w:rPr>
        <w:tab/>
      </w:r>
      <w:r w:rsidR="00AE5525">
        <w:rPr>
          <w:lang w:val="kk-KZ"/>
        </w:rPr>
        <w:t>О</w:t>
      </w:r>
      <w:proofErr w:type="spellStart"/>
      <w:r w:rsidR="00962693" w:rsidRPr="00273F54">
        <w:rPr>
          <w:color w:val="000000"/>
        </w:rPr>
        <w:t>сновная</w:t>
      </w:r>
      <w:proofErr w:type="spellEnd"/>
      <w:r w:rsidR="00962693" w:rsidRPr="00273F54">
        <w:rPr>
          <w:color w:val="000000"/>
        </w:rPr>
        <w:t xml:space="preserve"> часть тендерной заявки содержит:</w:t>
      </w:r>
      <w:r w:rsidR="0018065B" w:rsidRPr="00273F54">
        <w:rPr>
          <w:color w:val="000000"/>
        </w:rPr>
        <w:tab/>
      </w:r>
      <w:r w:rsidR="00962693" w:rsidRPr="00273F54">
        <w:br/>
      </w:r>
      <w:r w:rsidR="00962693" w:rsidRPr="00273F54">
        <w:rPr>
          <w:color w:val="000000"/>
        </w:rPr>
        <w:t>  </w:t>
      </w:r>
      <w:r w:rsidR="00E670CA">
        <w:rPr>
          <w:color w:val="000000"/>
        </w:rPr>
        <w:t xml:space="preserve">    </w:t>
      </w:r>
      <w:r>
        <w:rPr>
          <w:color w:val="000000"/>
        </w:rPr>
        <w:t>1</w:t>
      </w:r>
      <w:r w:rsidR="00962693" w:rsidRPr="00273F54">
        <w:rPr>
          <w:color w:val="000000"/>
        </w:rPr>
        <w:t xml:space="preserve">) </w:t>
      </w:r>
      <w:r w:rsidR="00AE5525" w:rsidRPr="00AE5525">
        <w:rPr>
          <w:color w:val="000000"/>
        </w:rPr>
        <w:t>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r w:rsidR="00962693" w:rsidRPr="00273F54">
        <w:br/>
      </w:r>
      <w:r w:rsidR="00E670CA">
        <w:rPr>
          <w:color w:val="000000"/>
        </w:rPr>
        <w:t xml:space="preserve">      </w:t>
      </w:r>
      <w:r>
        <w:rPr>
          <w:color w:val="000000"/>
        </w:rPr>
        <w:t>2</w:t>
      </w:r>
      <w:r w:rsidR="00962693" w:rsidRPr="00273F54">
        <w:rPr>
          <w:color w:val="000000"/>
        </w:rPr>
        <w:t xml:space="preserve">) </w:t>
      </w:r>
      <w:r w:rsidR="00AE5525" w:rsidRPr="00AE5525">
        <w:rPr>
          <w:color w:val="000000"/>
        </w:rPr>
        <w:t>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r w:rsidR="00962693" w:rsidRPr="00273F54">
        <w:br/>
      </w:r>
      <w:r w:rsidR="00E670CA">
        <w:rPr>
          <w:color w:val="000000"/>
        </w:rPr>
        <w:t xml:space="preserve">      </w:t>
      </w:r>
      <w:r>
        <w:rPr>
          <w:color w:val="000000"/>
        </w:rPr>
        <w:t>3</w:t>
      </w:r>
      <w:r w:rsidR="00962693" w:rsidRPr="00273F54">
        <w:rPr>
          <w:color w:val="000000"/>
        </w:rPr>
        <w:t xml:space="preserve">) </w:t>
      </w:r>
      <w:r w:rsidR="00AE5525" w:rsidRPr="00AE5525">
        <w:rPr>
          <w:color w:val="000000"/>
        </w:rPr>
        <w:t>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r w:rsidR="00E605E2">
        <w:rPr>
          <w:color w:val="000000"/>
        </w:rPr>
        <w:tab/>
      </w:r>
      <w:r w:rsidR="00962693" w:rsidRPr="00273F54">
        <w:br/>
      </w:r>
      <w:r w:rsidR="00E670CA">
        <w:rPr>
          <w:color w:val="000000"/>
        </w:rPr>
        <w:t xml:space="preserve">      </w:t>
      </w:r>
      <w:r>
        <w:rPr>
          <w:color w:val="000000"/>
        </w:rPr>
        <w:t>4)</w:t>
      </w:r>
      <w:r w:rsidR="00962693" w:rsidRPr="00273F54">
        <w:rPr>
          <w:color w:val="000000"/>
        </w:rPr>
        <w:t xml:space="preserve"> </w:t>
      </w:r>
      <w:r w:rsidR="00AE5525" w:rsidRPr="00AE5525">
        <w:rPr>
          <w:color w:val="000000"/>
        </w:rPr>
        <w:t>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r w:rsidR="00962693" w:rsidRPr="00273F54">
        <w:br/>
      </w:r>
      <w:r w:rsidR="00E670CA">
        <w:rPr>
          <w:color w:val="000000"/>
        </w:rPr>
        <w:t xml:space="preserve">      </w:t>
      </w:r>
      <w:r>
        <w:rPr>
          <w:color w:val="000000"/>
        </w:rPr>
        <w:t>5</w:t>
      </w:r>
      <w:r w:rsidR="00962693" w:rsidRPr="00273F54">
        <w:rPr>
          <w:color w:val="000000"/>
        </w:rPr>
        <w:t xml:space="preserve">) </w:t>
      </w:r>
      <w:r w:rsidR="00AE5525" w:rsidRPr="00AE5525">
        <w:rPr>
          <w:color w:val="000000"/>
        </w:rPr>
        <w:t>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r w:rsidR="00962693" w:rsidRPr="00273F54">
        <w:br/>
      </w:r>
      <w:r w:rsidR="00E670CA">
        <w:rPr>
          <w:color w:val="000000"/>
        </w:rPr>
        <w:t xml:space="preserve">      </w:t>
      </w:r>
      <w:r>
        <w:rPr>
          <w:color w:val="000000"/>
        </w:rPr>
        <w:t>6</w:t>
      </w:r>
      <w:r w:rsidR="00962693" w:rsidRPr="00273F54">
        <w:rPr>
          <w:color w:val="000000"/>
        </w:rPr>
        <w:t xml:space="preserve">) </w:t>
      </w:r>
      <w:r w:rsidR="00AE5525" w:rsidRPr="00AE5525">
        <w:rPr>
          <w:color w:val="000000"/>
        </w:rPr>
        <w:t xml:space="preserve">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w:t>
      </w:r>
      <w:r w:rsidR="00AE5525" w:rsidRPr="00AE5525">
        <w:rPr>
          <w:color w:val="000000"/>
        </w:rPr>
        <w:lastRenderedPageBreak/>
        <w:t>"электронного правительства" не ранее одного месяца, предшествующего дате вскрытия конвертов;</w:t>
      </w:r>
      <w:r w:rsidR="00962693" w:rsidRPr="00273F54">
        <w:br/>
      </w:r>
      <w:r w:rsidR="00E670CA">
        <w:rPr>
          <w:color w:val="000000"/>
        </w:rPr>
        <w:t xml:space="preserve">      </w:t>
      </w:r>
      <w:r>
        <w:rPr>
          <w:color w:val="000000"/>
        </w:rPr>
        <w:t>7</w:t>
      </w:r>
      <w:r w:rsidR="00962693" w:rsidRPr="00273F54">
        <w:rPr>
          <w:color w:val="000000"/>
        </w:rPr>
        <w:t xml:space="preserve">) </w:t>
      </w:r>
      <w:r w:rsidR="00AE5525" w:rsidRPr="00AE5525">
        <w:rPr>
          <w:color w:val="000000"/>
        </w:rPr>
        <w:t>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 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r w:rsidR="009C1650" w:rsidRPr="00273F54">
        <w:rPr>
          <w:color w:val="000000"/>
        </w:rPr>
        <w:tab/>
      </w:r>
      <w:r w:rsidR="00962693" w:rsidRPr="00273F54">
        <w:br/>
      </w:r>
      <w:r w:rsidR="00E670CA">
        <w:rPr>
          <w:color w:val="000000"/>
        </w:rPr>
        <w:t xml:space="preserve">      </w:t>
      </w:r>
      <w:r>
        <w:rPr>
          <w:color w:val="000000"/>
        </w:rPr>
        <w:t>8</w:t>
      </w:r>
      <w:r w:rsidR="00962693" w:rsidRPr="00273F54">
        <w:rPr>
          <w:color w:val="000000"/>
        </w:rPr>
        <w:t xml:space="preserve">) </w:t>
      </w:r>
      <w:r w:rsidR="00AE5525" w:rsidRPr="00AE5525">
        <w:rPr>
          <w:color w:val="000000"/>
        </w:rPr>
        <w:t>сведения о квалификации по форме, утвержденной уполномоченным органом в области здравоохранения;</w:t>
      </w:r>
      <w:r w:rsidR="009C1650" w:rsidRPr="00273F54">
        <w:rPr>
          <w:color w:val="000000"/>
        </w:rPr>
        <w:tab/>
      </w:r>
      <w:r w:rsidR="00962693" w:rsidRPr="00273F54">
        <w:br/>
      </w:r>
      <w:r w:rsidR="00E670CA">
        <w:rPr>
          <w:color w:val="000000"/>
        </w:rPr>
        <w:t xml:space="preserve">      </w:t>
      </w:r>
      <w:r>
        <w:rPr>
          <w:color w:val="000000"/>
        </w:rPr>
        <w:t>9</w:t>
      </w:r>
      <w:r w:rsidR="00962693" w:rsidRPr="00273F54">
        <w:rPr>
          <w:color w:val="000000"/>
        </w:rPr>
        <w:t xml:space="preserve">) </w:t>
      </w:r>
      <w:r w:rsidR="00AE5525" w:rsidRPr="00AE5525">
        <w:rPr>
          <w:color w:val="000000"/>
        </w:rPr>
        <w:t>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(для отечественных товаропроизводителей);</w:t>
      </w:r>
    </w:p>
    <w:p w:rsidR="00AE5525" w:rsidRPr="00AE5525" w:rsidRDefault="00AE5525" w:rsidP="00AE5525">
      <w:pPr>
        <w:autoSpaceDE w:val="0"/>
        <w:autoSpaceDN w:val="0"/>
        <w:adjustRightInd w:val="0"/>
        <w:ind w:firstLine="708"/>
        <w:jc w:val="both"/>
        <w:rPr>
          <w:color w:val="000000"/>
        </w:rPr>
      </w:pPr>
      <w:r w:rsidRPr="00AE5525">
        <w:rPr>
          <w:color w:val="000000"/>
        </w:rPr>
        <w:t>копию сертификата о соответствии объекта требованиям надлежащей дистрибьюторской практики (GDP) при закупе лекарственных средств, медицинских изделий и фармацевтических услуг для получения преимущества на заключение договора закупа или договора поставки;</w:t>
      </w:r>
    </w:p>
    <w:p w:rsidR="00AE5525" w:rsidRDefault="00AE5525" w:rsidP="00AE5525">
      <w:pPr>
        <w:autoSpaceDE w:val="0"/>
        <w:autoSpaceDN w:val="0"/>
        <w:adjustRightInd w:val="0"/>
        <w:ind w:firstLine="708"/>
        <w:jc w:val="both"/>
        <w:rPr>
          <w:color w:val="000000"/>
        </w:rPr>
      </w:pPr>
      <w:r w:rsidRPr="00AE5525">
        <w:rPr>
          <w:color w:val="000000"/>
        </w:rPr>
        <w:t xml:space="preserve">      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r w:rsidR="009C1650" w:rsidRPr="00273F54">
        <w:rPr>
          <w:color w:val="000000"/>
        </w:rPr>
        <w:tab/>
      </w:r>
      <w:r w:rsidR="00962693" w:rsidRPr="00273F54">
        <w:br/>
      </w:r>
      <w:r w:rsidR="00962693" w:rsidRPr="00273F54">
        <w:rPr>
          <w:color w:val="000000"/>
        </w:rPr>
        <w:t>     </w:t>
      </w:r>
      <w:r w:rsidR="00F33AB1">
        <w:rPr>
          <w:color w:val="000000"/>
        </w:rPr>
        <w:t>10</w:t>
      </w:r>
      <w:r w:rsidR="00962693" w:rsidRPr="00273F54">
        <w:rPr>
          <w:color w:val="000000"/>
        </w:rPr>
        <w:t xml:space="preserve">) </w:t>
      </w:r>
      <w:r w:rsidRPr="00AE5525">
        <w:rPr>
          <w:color w:val="000000"/>
        </w:rPr>
        <w:t>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r w:rsidR="009C1650" w:rsidRPr="00273F54">
        <w:rPr>
          <w:color w:val="000000"/>
        </w:rPr>
        <w:tab/>
      </w:r>
      <w:r w:rsidR="00962693" w:rsidRPr="00273F54">
        <w:br/>
      </w:r>
      <w:r w:rsidR="00E670CA">
        <w:rPr>
          <w:color w:val="000000"/>
        </w:rPr>
        <w:t>      1</w:t>
      </w:r>
      <w:r w:rsidR="00F33AB1">
        <w:rPr>
          <w:color w:val="000000"/>
        </w:rPr>
        <w:t>1</w:t>
      </w:r>
      <w:r w:rsidR="00962693" w:rsidRPr="00273F54">
        <w:rPr>
          <w:color w:val="000000"/>
        </w:rPr>
        <w:t xml:space="preserve">) </w:t>
      </w:r>
      <w:r w:rsidRPr="00AE5525">
        <w:rPr>
          <w:color w:val="000000"/>
        </w:rPr>
        <w:t>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лекарственных средств, медицинских изделий, медицинских изделий и (или) фармацевтической услуги, включая цену сопутствующих услуг;</w:t>
      </w:r>
    </w:p>
    <w:p w:rsidR="00EF08D9" w:rsidRDefault="00AE5525" w:rsidP="00AE5525">
      <w:pPr>
        <w:autoSpaceDE w:val="0"/>
        <w:autoSpaceDN w:val="0"/>
        <w:adjustRightInd w:val="0"/>
        <w:jc w:val="both"/>
        <w:rPr>
          <w:color w:val="000000"/>
        </w:rPr>
      </w:pPr>
      <w:r>
        <w:rPr>
          <w:color w:val="000000"/>
          <w:lang w:val="kk-KZ"/>
        </w:rPr>
        <w:t xml:space="preserve">        12)сопутствующие </w:t>
      </w:r>
      <w:r w:rsidRPr="00AE5525">
        <w:rPr>
          <w:color w:val="000000"/>
          <w:lang w:val="kk-KZ"/>
        </w:rPr>
        <w:t>услуги;</w:t>
      </w:r>
      <w:r w:rsidR="00962693" w:rsidRPr="00273F54">
        <w:br/>
      </w:r>
      <w:r w:rsidR="00E670CA">
        <w:rPr>
          <w:color w:val="000000"/>
        </w:rPr>
        <w:t>      1</w:t>
      </w:r>
      <w:r w:rsidR="00F33AB1">
        <w:rPr>
          <w:color w:val="000000"/>
        </w:rPr>
        <w:t>3</w:t>
      </w:r>
      <w:r w:rsidR="00962693" w:rsidRPr="00273F54">
        <w:rPr>
          <w:color w:val="000000"/>
        </w:rPr>
        <w:t xml:space="preserve">) </w:t>
      </w:r>
      <w:r w:rsidRPr="00AE5525">
        <w:rPr>
          <w:color w:val="000000"/>
        </w:rPr>
        <w:t>оригинал документа, подтверждающего внесение гарантийного обеспечения тендерной заявки;</w:t>
      </w:r>
      <w:r w:rsidR="009C1650" w:rsidRPr="00273F54">
        <w:rPr>
          <w:color w:val="000000"/>
        </w:rPr>
        <w:tab/>
      </w:r>
      <w:r w:rsidR="00962693" w:rsidRPr="00273F54">
        <w:br/>
      </w:r>
      <w:r w:rsidR="00E670CA">
        <w:rPr>
          <w:color w:val="000000"/>
        </w:rPr>
        <w:t xml:space="preserve">      </w:t>
      </w:r>
      <w:r w:rsidR="00F33AB1">
        <w:rPr>
          <w:color w:val="000000"/>
        </w:rPr>
        <w:t>14</w:t>
      </w:r>
      <w:r w:rsidR="00962693" w:rsidRPr="00273F54">
        <w:rPr>
          <w:color w:val="000000"/>
        </w:rPr>
        <w:t xml:space="preserve">) </w:t>
      </w:r>
      <w:r w:rsidRPr="00AE5525">
        <w:rPr>
          <w:color w:val="000000"/>
        </w:rPr>
        <w:t>при необходимости копию акта санитарно-эпидемиологического обследования о наличии "</w:t>
      </w:r>
      <w:proofErr w:type="spellStart"/>
      <w:r w:rsidRPr="00AE5525">
        <w:rPr>
          <w:color w:val="000000"/>
        </w:rPr>
        <w:t>холодовой</w:t>
      </w:r>
      <w:proofErr w:type="spellEnd"/>
      <w:r w:rsidRPr="00AE5525">
        <w:rPr>
          <w:color w:val="000000"/>
        </w:rPr>
        <w:t xml:space="preserve">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вышеуказанный акт не представляется;</w:t>
      </w:r>
    </w:p>
    <w:p w:rsidR="00EF08D9" w:rsidRPr="00EF08D9" w:rsidRDefault="00EF08D9" w:rsidP="00EF08D9">
      <w:pPr>
        <w:autoSpaceDE w:val="0"/>
        <w:autoSpaceDN w:val="0"/>
        <w:adjustRightInd w:val="0"/>
        <w:jc w:val="both"/>
        <w:rPr>
          <w:color w:val="000000"/>
        </w:rPr>
      </w:pPr>
      <w:r w:rsidRPr="00EF08D9">
        <w:rPr>
          <w:color w:val="000000"/>
        </w:rPr>
        <w:t xml:space="preserve">        15) документы, подтверждающие соответствие потенциального поставщика квалификационным требованиям, установленным пунктом 13 настоящих Правил;</w:t>
      </w:r>
    </w:p>
    <w:p w:rsidR="00EF08D9" w:rsidRPr="00EF08D9" w:rsidRDefault="00EF08D9" w:rsidP="00EF08D9">
      <w:pPr>
        <w:autoSpaceDE w:val="0"/>
        <w:autoSpaceDN w:val="0"/>
        <w:adjustRightInd w:val="0"/>
        <w:jc w:val="both"/>
        <w:rPr>
          <w:color w:val="000000"/>
        </w:rPr>
      </w:pPr>
      <w:r w:rsidRPr="00EF08D9">
        <w:rPr>
          <w:color w:val="000000"/>
        </w:rPr>
        <w:lastRenderedPageBreak/>
        <w:t xml:space="preserve">      16) при закупе фармацевтических услуг документы, подтверждающие соответствие соисполнителя квалификационным требованиям, установленным пунктом 14 настоящих Правил;</w:t>
      </w:r>
    </w:p>
    <w:p w:rsidR="00EF08D9" w:rsidRPr="00EF08D9" w:rsidRDefault="00EF08D9" w:rsidP="00EF08D9">
      <w:pPr>
        <w:autoSpaceDE w:val="0"/>
        <w:autoSpaceDN w:val="0"/>
        <w:adjustRightInd w:val="0"/>
        <w:jc w:val="both"/>
        <w:rPr>
          <w:color w:val="000000"/>
        </w:rPr>
      </w:pPr>
      <w:r w:rsidRPr="00EF08D9">
        <w:rPr>
          <w:color w:val="000000"/>
        </w:rPr>
        <w:t xml:space="preserve">      17) письмо об отсутствии </w:t>
      </w:r>
      <w:proofErr w:type="spellStart"/>
      <w:r w:rsidRPr="00EF08D9">
        <w:rPr>
          <w:color w:val="000000"/>
        </w:rPr>
        <w:t>аффилированности</w:t>
      </w:r>
      <w:proofErr w:type="spellEnd"/>
      <w:r w:rsidRPr="00EF08D9">
        <w:rPr>
          <w:color w:val="000000"/>
        </w:rPr>
        <w:t xml:space="preserve"> в соответствии с пунктом 9 настоящих Правил;</w:t>
      </w:r>
    </w:p>
    <w:p w:rsidR="00EF08D9" w:rsidRPr="00EF08D9" w:rsidRDefault="00EF08D9" w:rsidP="00EF08D9">
      <w:pPr>
        <w:autoSpaceDE w:val="0"/>
        <w:autoSpaceDN w:val="0"/>
        <w:adjustRightInd w:val="0"/>
        <w:jc w:val="both"/>
        <w:rPr>
          <w:color w:val="000000"/>
        </w:rPr>
      </w:pPr>
      <w:r w:rsidRPr="00EF08D9">
        <w:rPr>
          <w:color w:val="000000"/>
        </w:rPr>
        <w:t xml:space="preserve">      18) письмо о согласии на расторжение договора закупа в случае выявления фактов, указанных в пункте 9 настоящих Правил, в порядке, установленном настоящими Правилами;</w:t>
      </w:r>
    </w:p>
    <w:p w:rsidR="00EF08D9" w:rsidRPr="00EF08D9" w:rsidRDefault="00EF08D9" w:rsidP="00EF08D9">
      <w:pPr>
        <w:autoSpaceDE w:val="0"/>
        <w:autoSpaceDN w:val="0"/>
        <w:adjustRightInd w:val="0"/>
        <w:jc w:val="both"/>
        <w:rPr>
          <w:color w:val="000000"/>
        </w:rPr>
      </w:pPr>
      <w:r w:rsidRPr="00EF08D9">
        <w:rPr>
          <w:color w:val="000000"/>
        </w:rPr>
        <w:t xml:space="preserve">      19) договоры намерения об оказании фармацевтической услуги с соисполнителями;</w:t>
      </w:r>
    </w:p>
    <w:p w:rsidR="00EF08D9" w:rsidRPr="00EF08D9" w:rsidRDefault="00EF08D9" w:rsidP="00EF08D9">
      <w:pPr>
        <w:autoSpaceDE w:val="0"/>
        <w:autoSpaceDN w:val="0"/>
        <w:adjustRightInd w:val="0"/>
        <w:jc w:val="both"/>
        <w:rPr>
          <w:color w:val="000000"/>
        </w:rPr>
      </w:pPr>
      <w:r w:rsidRPr="00EF08D9">
        <w:rPr>
          <w:color w:val="000000"/>
        </w:rPr>
        <w:t xml:space="preserve">      20) гарантийное письмо об установлении информационно-коммуникационной инфраструктуры для ведения информационной системы учета амбулаторного лекарственного обеспечения (при закупе фармацевтических услуг);</w:t>
      </w:r>
    </w:p>
    <w:p w:rsidR="00EF08D9" w:rsidRPr="00EF08D9" w:rsidRDefault="00EF08D9" w:rsidP="00EF08D9">
      <w:pPr>
        <w:autoSpaceDE w:val="0"/>
        <w:autoSpaceDN w:val="0"/>
        <w:adjustRightInd w:val="0"/>
        <w:jc w:val="both"/>
        <w:rPr>
          <w:color w:val="000000"/>
        </w:rPr>
      </w:pPr>
      <w:r w:rsidRPr="00EF08D9">
        <w:rPr>
          <w:color w:val="000000"/>
        </w:rPr>
        <w:t xml:space="preserve">      21)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медицинских изделий.</w:t>
      </w:r>
      <w:r w:rsidR="008E42BB" w:rsidRPr="00273F54">
        <w:rPr>
          <w:color w:val="000000"/>
        </w:rPr>
        <w:tab/>
      </w:r>
      <w:r w:rsidR="00962693" w:rsidRPr="00273F54">
        <w:br/>
      </w:r>
      <w:r w:rsidR="00962693" w:rsidRPr="00273F54">
        <w:rPr>
          <w:color w:val="000000"/>
        </w:rPr>
        <w:t xml:space="preserve">      </w:t>
      </w:r>
      <w:r w:rsidR="00962693" w:rsidRPr="00273F54">
        <w:br/>
      </w:r>
      <w:r w:rsidR="00962693" w:rsidRPr="00273F54">
        <w:rPr>
          <w:color w:val="000000"/>
        </w:rPr>
        <w:t xml:space="preserve">      </w:t>
      </w:r>
      <w:r w:rsidR="00F33AB1">
        <w:rPr>
          <w:color w:val="000000"/>
        </w:rPr>
        <w:t>13</w:t>
      </w:r>
      <w:r w:rsidR="00962693" w:rsidRPr="00273F54">
        <w:rPr>
          <w:color w:val="000000"/>
        </w:rPr>
        <w:t>. Техническая часть тендерной заявки содержит:</w:t>
      </w:r>
      <w:r w:rsidR="008E42BB" w:rsidRPr="00273F54">
        <w:rPr>
          <w:color w:val="000000"/>
        </w:rPr>
        <w:tab/>
      </w:r>
      <w:r w:rsidR="00962693" w:rsidRPr="00273F54">
        <w:br/>
      </w:r>
      <w:r w:rsidR="00962693" w:rsidRPr="00273F54">
        <w:rPr>
          <w:color w:val="000000"/>
        </w:rPr>
        <w:t xml:space="preserve">      1) </w:t>
      </w:r>
      <w:r w:rsidRPr="00EF08D9">
        <w:rPr>
          <w:color w:val="000000"/>
        </w:rPr>
        <w:t>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медицинского изделия, требующего сервисного обслуживания, также на электронном носителе в формате *</w:t>
      </w:r>
      <w:proofErr w:type="spellStart"/>
      <w:r w:rsidRPr="00EF08D9">
        <w:rPr>
          <w:color w:val="000000"/>
        </w:rPr>
        <w:t>doc</w:t>
      </w:r>
      <w:proofErr w:type="spellEnd"/>
      <w:r w:rsidRPr="00EF08D9">
        <w:rPr>
          <w:color w:val="000000"/>
        </w:rPr>
        <w:t>);</w:t>
      </w:r>
      <w:r w:rsidR="008E42BB" w:rsidRPr="00273F54">
        <w:rPr>
          <w:color w:val="000000"/>
        </w:rPr>
        <w:tab/>
      </w:r>
      <w:r w:rsidR="00962693" w:rsidRPr="00273F54">
        <w:br/>
      </w:r>
      <w:r w:rsidR="00962693" w:rsidRPr="00273F54">
        <w:rPr>
          <w:color w:val="000000"/>
        </w:rPr>
        <w:t xml:space="preserve">      2) </w:t>
      </w:r>
      <w:r w:rsidRPr="00EF08D9">
        <w:rPr>
          <w:color w:val="000000"/>
        </w:rPr>
        <w:t>документы, подтверждающие соответствие предлагаемых товаров и фармацевтических услуг требованиям настоящих Правил и тендерной документации.</w:t>
      </w:r>
      <w:r w:rsidR="008E42BB" w:rsidRPr="00273F54">
        <w:rPr>
          <w:color w:val="000000"/>
        </w:rPr>
        <w:tab/>
      </w:r>
      <w:r w:rsidR="00962693" w:rsidRPr="00273F54">
        <w:br/>
      </w:r>
      <w:r w:rsidR="00962693" w:rsidRPr="00273F54">
        <w:rPr>
          <w:color w:val="000000"/>
        </w:rPr>
        <w:t>     </w:t>
      </w:r>
      <w:r w:rsidR="00F33AB1">
        <w:rPr>
          <w:color w:val="000000"/>
        </w:rPr>
        <w:t>14</w:t>
      </w:r>
      <w:r w:rsidR="00962693" w:rsidRPr="00273F54">
        <w:rPr>
          <w:color w:val="000000"/>
        </w:rPr>
        <w:t xml:space="preserve">. </w:t>
      </w:r>
      <w:r w:rsidRPr="00EF08D9">
        <w:rPr>
          <w:color w:val="000000"/>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r w:rsidR="008E42BB" w:rsidRPr="00273F54">
        <w:rPr>
          <w:color w:val="000000"/>
        </w:rPr>
        <w:tab/>
      </w:r>
      <w:r w:rsidR="00962693" w:rsidRPr="00273F54">
        <w:br/>
      </w:r>
      <w:r w:rsidR="00962693" w:rsidRPr="00273F54">
        <w:rPr>
          <w:color w:val="000000"/>
        </w:rPr>
        <w:t>     </w:t>
      </w:r>
      <w:r w:rsidR="00F33AB1">
        <w:rPr>
          <w:color w:val="000000"/>
        </w:rPr>
        <w:t>15</w:t>
      </w:r>
      <w:r w:rsidR="00962693" w:rsidRPr="00273F54">
        <w:rPr>
          <w:color w:val="000000"/>
        </w:rPr>
        <w:t xml:space="preserve">. </w:t>
      </w:r>
      <w:proofErr w:type="gramStart"/>
      <w:r w:rsidR="00962693" w:rsidRPr="00273F54">
        <w:rPr>
          <w:color w:val="000000"/>
        </w:rPr>
        <w:t>Гарантийное обеспечение тендерной заявки (далее - гарантийное обеспечение) представляется в виде:</w:t>
      </w:r>
      <w:r w:rsidR="008E42BB" w:rsidRPr="00273F54">
        <w:rPr>
          <w:color w:val="000000"/>
        </w:rPr>
        <w:tab/>
      </w:r>
      <w:r w:rsidR="00962693" w:rsidRPr="00273F54">
        <w:br/>
      </w:r>
      <w:r w:rsidR="00962693" w:rsidRPr="00273F54">
        <w:rPr>
          <w:color w:val="000000"/>
        </w:rPr>
        <w:t>      1) гарантийного денежного взноса, который вносится на банковский счет заказчика или организатора закупа либо на счет, предусмотренный бюджетным законодательством Республики Казахстан для организаторов закупа, являющихся государственными органами и государственными учреждениями;</w:t>
      </w:r>
      <w:r w:rsidR="008E42BB" w:rsidRPr="00273F54">
        <w:rPr>
          <w:color w:val="000000"/>
        </w:rPr>
        <w:tab/>
      </w:r>
      <w:r w:rsidR="00962693" w:rsidRPr="00273F54">
        <w:br/>
      </w:r>
      <w:r w:rsidR="00962693" w:rsidRPr="00273F54">
        <w:rPr>
          <w:color w:val="000000"/>
        </w:rPr>
        <w:t>      2) банковской гарантии по форме, утвержденной уполномоченным органом в области здравоохранения.</w:t>
      </w:r>
      <w:r w:rsidR="00962693" w:rsidRPr="00273F54">
        <w:br/>
      </w:r>
      <w:r w:rsidR="00962693" w:rsidRPr="00273F54">
        <w:rPr>
          <w:color w:val="000000"/>
        </w:rPr>
        <w:t>     </w:t>
      </w:r>
      <w:r w:rsidR="00F33AB1">
        <w:rPr>
          <w:color w:val="000000"/>
        </w:rPr>
        <w:t xml:space="preserve"> 16</w:t>
      </w:r>
      <w:r w:rsidR="00962693" w:rsidRPr="00273F54">
        <w:rPr>
          <w:color w:val="000000"/>
        </w:rPr>
        <w:t>.</w:t>
      </w:r>
      <w:proofErr w:type="gramEnd"/>
      <w:r w:rsidR="00962693" w:rsidRPr="00273F54">
        <w:rPr>
          <w:color w:val="000000"/>
        </w:rPr>
        <w:t xml:space="preserve"> </w:t>
      </w:r>
      <w:r w:rsidRPr="00EF08D9">
        <w:rPr>
          <w:color w:val="000000"/>
        </w:rPr>
        <w:t>Срок действия гарантийного обеспечения составляет не менее срока действия тендерной заявки.</w:t>
      </w:r>
      <w:r w:rsidR="008E42BB" w:rsidRPr="00273F54">
        <w:rPr>
          <w:color w:val="000000"/>
        </w:rPr>
        <w:tab/>
      </w:r>
      <w:r w:rsidR="00962693" w:rsidRPr="00273F54">
        <w:br/>
      </w:r>
      <w:r w:rsidR="00962693" w:rsidRPr="00273F54">
        <w:rPr>
          <w:color w:val="000000"/>
        </w:rPr>
        <w:t>     </w:t>
      </w:r>
      <w:r w:rsidR="00F33AB1">
        <w:rPr>
          <w:color w:val="000000"/>
        </w:rPr>
        <w:t>17</w:t>
      </w:r>
      <w:r w:rsidR="00962693" w:rsidRPr="00273F54">
        <w:rPr>
          <w:color w:val="000000"/>
        </w:rPr>
        <w:t xml:space="preserve">. </w:t>
      </w:r>
      <w:r w:rsidRPr="00EF08D9">
        <w:rPr>
          <w:color w:val="000000"/>
        </w:rPr>
        <w:t>Гарантийное обеспечение возвращается потенциальному поставщику в течение пяти рабочих дней в случаях:</w:t>
      </w:r>
    </w:p>
    <w:p w:rsidR="00EF08D9" w:rsidRPr="00EF08D9" w:rsidRDefault="00EF08D9" w:rsidP="00EF08D9">
      <w:pPr>
        <w:autoSpaceDE w:val="0"/>
        <w:autoSpaceDN w:val="0"/>
        <w:adjustRightInd w:val="0"/>
        <w:jc w:val="both"/>
        <w:rPr>
          <w:color w:val="000000"/>
        </w:rPr>
      </w:pPr>
      <w:r w:rsidRPr="00EF08D9">
        <w:rPr>
          <w:color w:val="000000"/>
        </w:rPr>
        <w:t xml:space="preserve">      1) истечения срока действия тендерной заявки (за исключением тендерной заявки победителя тендера);</w:t>
      </w:r>
    </w:p>
    <w:p w:rsidR="00EF08D9" w:rsidRPr="00EF08D9" w:rsidRDefault="00EF08D9" w:rsidP="00EF08D9">
      <w:pPr>
        <w:autoSpaceDE w:val="0"/>
        <w:autoSpaceDN w:val="0"/>
        <w:adjustRightInd w:val="0"/>
        <w:jc w:val="both"/>
        <w:rPr>
          <w:color w:val="000000"/>
        </w:rPr>
      </w:pPr>
      <w:r w:rsidRPr="00EF08D9">
        <w:rPr>
          <w:color w:val="000000"/>
        </w:rPr>
        <w:t xml:space="preserve">      2) отзыва тендерной заявки потенциальным поставщиком до истечения окончательного срока их приема;</w:t>
      </w:r>
    </w:p>
    <w:p w:rsidR="00EF08D9" w:rsidRPr="00EF08D9" w:rsidRDefault="00EF08D9" w:rsidP="00EF08D9">
      <w:pPr>
        <w:autoSpaceDE w:val="0"/>
        <w:autoSpaceDN w:val="0"/>
        <w:adjustRightInd w:val="0"/>
        <w:jc w:val="both"/>
        <w:rPr>
          <w:color w:val="000000"/>
        </w:rPr>
      </w:pPr>
      <w:r w:rsidRPr="00EF08D9">
        <w:rPr>
          <w:color w:val="000000"/>
        </w:rPr>
        <w:t xml:space="preserve">      3) отклонения тендерной заявки по основанию несоответствия положениям тендерной документации;</w:t>
      </w:r>
    </w:p>
    <w:p w:rsidR="00EF08D9" w:rsidRPr="00EF08D9" w:rsidRDefault="00EF08D9" w:rsidP="00EF08D9">
      <w:pPr>
        <w:autoSpaceDE w:val="0"/>
        <w:autoSpaceDN w:val="0"/>
        <w:adjustRightInd w:val="0"/>
        <w:jc w:val="both"/>
        <w:rPr>
          <w:color w:val="000000"/>
        </w:rPr>
      </w:pPr>
      <w:r w:rsidRPr="00EF08D9">
        <w:rPr>
          <w:color w:val="000000"/>
        </w:rPr>
        <w:t xml:space="preserve">      4) признания победителем тендера другого потенциального поставщика;</w:t>
      </w:r>
    </w:p>
    <w:p w:rsidR="00EF08D9" w:rsidRPr="00EF08D9" w:rsidRDefault="00EF08D9" w:rsidP="00EF08D9">
      <w:pPr>
        <w:autoSpaceDE w:val="0"/>
        <w:autoSpaceDN w:val="0"/>
        <w:adjustRightInd w:val="0"/>
        <w:jc w:val="both"/>
        <w:rPr>
          <w:color w:val="000000"/>
        </w:rPr>
      </w:pPr>
      <w:r w:rsidRPr="00EF08D9">
        <w:rPr>
          <w:color w:val="000000"/>
        </w:rPr>
        <w:t xml:space="preserve">      5) прекращения процедур закупа без определения победителя тендера;</w:t>
      </w:r>
    </w:p>
    <w:p w:rsidR="00EF08D9" w:rsidRPr="00EF08D9" w:rsidRDefault="00EF08D9" w:rsidP="00EF08D9">
      <w:pPr>
        <w:autoSpaceDE w:val="0"/>
        <w:autoSpaceDN w:val="0"/>
        <w:adjustRightInd w:val="0"/>
        <w:jc w:val="both"/>
        <w:rPr>
          <w:color w:val="000000"/>
        </w:rPr>
      </w:pPr>
      <w:r w:rsidRPr="00EF08D9">
        <w:rPr>
          <w:color w:val="000000"/>
        </w:rPr>
        <w:t xml:space="preserve">      6) вступления в силу договора закупа и внесения победителем тендера гарантийного обеспечения исполнения договора закупа.</w:t>
      </w:r>
      <w:r w:rsidR="008E42BB" w:rsidRPr="00273F54">
        <w:rPr>
          <w:color w:val="000000"/>
        </w:rPr>
        <w:tab/>
      </w:r>
      <w:r w:rsidR="00962693" w:rsidRPr="00273F54">
        <w:br/>
      </w:r>
      <w:r w:rsidR="00962693" w:rsidRPr="00273F54">
        <w:rPr>
          <w:color w:val="000000"/>
        </w:rPr>
        <w:t>    </w:t>
      </w:r>
      <w:r w:rsidR="00F33AB1">
        <w:rPr>
          <w:color w:val="000000"/>
        </w:rPr>
        <w:t>18</w:t>
      </w:r>
      <w:r w:rsidR="00962693" w:rsidRPr="00273F54">
        <w:rPr>
          <w:color w:val="000000"/>
        </w:rPr>
        <w:t xml:space="preserve"> . </w:t>
      </w:r>
      <w:r w:rsidRPr="00EF08D9">
        <w:rPr>
          <w:color w:val="000000"/>
        </w:rPr>
        <w:t>Гарантийное обеспечение не возвращается потенциальному поставщику, если он:</w:t>
      </w:r>
    </w:p>
    <w:p w:rsidR="00EF08D9" w:rsidRPr="00EF08D9" w:rsidRDefault="00EF08D9" w:rsidP="00EF08D9">
      <w:pPr>
        <w:autoSpaceDE w:val="0"/>
        <w:autoSpaceDN w:val="0"/>
        <w:adjustRightInd w:val="0"/>
        <w:jc w:val="both"/>
        <w:rPr>
          <w:color w:val="000000"/>
        </w:rPr>
      </w:pPr>
      <w:r w:rsidRPr="00EF08D9">
        <w:rPr>
          <w:color w:val="000000"/>
        </w:rPr>
        <w:t xml:space="preserve">      1) отозвал или изменил тендерную заявку после истечения окончательного срока приема тендерных заявок;</w:t>
      </w:r>
    </w:p>
    <w:p w:rsidR="00EF08D9" w:rsidRPr="00EF08D9" w:rsidRDefault="00EF08D9" w:rsidP="00EF08D9">
      <w:pPr>
        <w:autoSpaceDE w:val="0"/>
        <w:autoSpaceDN w:val="0"/>
        <w:adjustRightInd w:val="0"/>
        <w:jc w:val="both"/>
        <w:rPr>
          <w:color w:val="000000"/>
        </w:rPr>
      </w:pPr>
      <w:r w:rsidRPr="00EF08D9">
        <w:rPr>
          <w:color w:val="000000"/>
        </w:rPr>
        <w:lastRenderedPageBreak/>
        <w:t xml:space="preserve">      2) победитель уклонился от заключения договора закупа или договора на оказание фармацевтических услуг после признания победителем тендера;</w:t>
      </w:r>
    </w:p>
    <w:p w:rsidR="00962693" w:rsidRPr="00AE5525" w:rsidRDefault="00EF08D9" w:rsidP="00EF08D9">
      <w:pPr>
        <w:autoSpaceDE w:val="0"/>
        <w:autoSpaceDN w:val="0"/>
        <w:adjustRightInd w:val="0"/>
        <w:jc w:val="both"/>
      </w:pPr>
      <w:r w:rsidRPr="00EF08D9">
        <w:rPr>
          <w:color w:val="000000"/>
        </w:rPr>
        <w:t xml:space="preserve">      3) </w:t>
      </w:r>
      <w:proofErr w:type="gramStart"/>
      <w:r w:rsidRPr="00EF08D9">
        <w:rPr>
          <w:color w:val="000000"/>
        </w:rPr>
        <w:t>признан</w:t>
      </w:r>
      <w:proofErr w:type="gramEnd"/>
      <w:r w:rsidRPr="00EF08D9">
        <w:rPr>
          <w:color w:val="000000"/>
        </w:rPr>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r w:rsidR="006F513D" w:rsidRPr="00273F54">
        <w:rPr>
          <w:color w:val="000000"/>
        </w:rPr>
        <w:tab/>
      </w:r>
      <w:r w:rsidR="006F513D" w:rsidRPr="00273F54">
        <w:rPr>
          <w:color w:val="000000"/>
        </w:rPr>
        <w:tab/>
      </w:r>
      <w:r w:rsidR="00962693" w:rsidRPr="00273F54">
        <w:br/>
      </w:r>
      <w:r w:rsidR="00962693" w:rsidRPr="00273F54">
        <w:rPr>
          <w:color w:val="000000"/>
        </w:rPr>
        <w:t>     </w:t>
      </w:r>
      <w:r w:rsidR="00F33AB1">
        <w:rPr>
          <w:color w:val="000000"/>
        </w:rPr>
        <w:t>19</w:t>
      </w:r>
      <w:r w:rsidR="00962693" w:rsidRPr="00273F54">
        <w:rPr>
          <w:color w:val="000000"/>
        </w:rPr>
        <w:t xml:space="preserve">. </w:t>
      </w:r>
      <w:r w:rsidRPr="00EF08D9">
        <w:rPr>
          <w:color w:val="000000"/>
        </w:rPr>
        <w:t>Потенциальный поставщик при необходимости отзывает заявку в письменной форме до истечения окончательного срока их приема.</w:t>
      </w:r>
      <w:r w:rsidR="006F513D" w:rsidRPr="00273F54">
        <w:rPr>
          <w:color w:val="000000"/>
        </w:rPr>
        <w:tab/>
      </w:r>
      <w:r w:rsidR="00962693" w:rsidRPr="00273F54">
        <w:br/>
      </w:r>
      <w:r w:rsidR="00962693" w:rsidRPr="00273F54">
        <w:rPr>
          <w:color w:val="000000"/>
        </w:rPr>
        <w:t>     </w:t>
      </w:r>
      <w:r w:rsidR="00F33AB1">
        <w:rPr>
          <w:color w:val="000000"/>
        </w:rPr>
        <w:t>20</w:t>
      </w:r>
      <w:r w:rsidR="00962693" w:rsidRPr="00273F54">
        <w:rPr>
          <w:color w:val="000000"/>
        </w:rPr>
        <w:t xml:space="preserve">. </w:t>
      </w:r>
      <w:r w:rsidRPr="00EF08D9">
        <w:rPr>
          <w:color w:val="000000"/>
        </w:rPr>
        <w:t>Не допускается внесение изменений в тендерные заявки после истечения срока представления тендерных заявок.</w:t>
      </w:r>
      <w:r w:rsidR="006F513D" w:rsidRPr="00273F54">
        <w:rPr>
          <w:color w:val="000000"/>
        </w:rPr>
        <w:tab/>
      </w:r>
      <w:r w:rsidR="00962693" w:rsidRPr="00273F54">
        <w:br/>
      </w:r>
      <w:r w:rsidR="00962693" w:rsidRPr="00273F54">
        <w:rPr>
          <w:color w:val="000000"/>
        </w:rPr>
        <w:t>     </w:t>
      </w:r>
      <w:r w:rsidR="00E670CA">
        <w:rPr>
          <w:color w:val="000000"/>
        </w:rPr>
        <w:t>2</w:t>
      </w:r>
      <w:r w:rsidR="00F33AB1">
        <w:rPr>
          <w:color w:val="000000"/>
        </w:rPr>
        <w:t>1</w:t>
      </w:r>
      <w:r w:rsidR="00962693" w:rsidRPr="00273F54">
        <w:rPr>
          <w:color w:val="000000"/>
        </w:rPr>
        <w:t xml:space="preserve">. </w:t>
      </w:r>
      <w:r w:rsidRPr="00EF08D9">
        <w:rPr>
          <w:color w:val="000000"/>
        </w:rPr>
        <w:t>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r w:rsidR="006F513D" w:rsidRPr="00273F54">
        <w:rPr>
          <w:color w:val="000000"/>
        </w:rPr>
        <w:tab/>
      </w:r>
      <w:r w:rsidR="00962693" w:rsidRPr="00273F54">
        <w:br/>
      </w:r>
      <w:r w:rsidR="00962693" w:rsidRPr="00273F54">
        <w:rPr>
          <w:color w:val="000000"/>
        </w:rPr>
        <w:t>     </w:t>
      </w:r>
      <w:r w:rsidR="00F33AB1">
        <w:rPr>
          <w:color w:val="000000"/>
        </w:rPr>
        <w:t>22</w:t>
      </w:r>
      <w:r w:rsidR="00962693" w:rsidRPr="00273F54">
        <w:rPr>
          <w:color w:val="000000"/>
        </w:rPr>
        <w:t xml:space="preserve">. </w:t>
      </w:r>
      <w:r w:rsidRPr="00EF08D9">
        <w:rPr>
          <w:color w:val="000000"/>
        </w:rPr>
        <w:t>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962693" w:rsidRPr="00273F54">
        <w:br/>
      </w:r>
      <w:r w:rsidR="00962693" w:rsidRPr="00273F54">
        <w:rPr>
          <w:color w:val="000000"/>
        </w:rPr>
        <w:t>     </w:t>
      </w:r>
      <w:r w:rsidR="00F33AB1">
        <w:rPr>
          <w:color w:val="000000"/>
        </w:rPr>
        <w:t>2</w:t>
      </w:r>
      <w:r w:rsidR="00BF2BF6" w:rsidRPr="00273F54">
        <w:rPr>
          <w:color w:val="000000"/>
        </w:rPr>
        <w:t>3</w:t>
      </w:r>
      <w:r w:rsidR="00962693" w:rsidRPr="00273F54">
        <w:rPr>
          <w:color w:val="000000"/>
        </w:rPr>
        <w:t xml:space="preserve">. </w:t>
      </w:r>
      <w:r w:rsidRPr="00EF08D9">
        <w:rPr>
          <w:color w:val="000000"/>
        </w:rPr>
        <w:t xml:space="preserve">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закупу________(указывается название тендера)" и "Не вскрывать </w:t>
      </w:r>
      <w:proofErr w:type="gramStart"/>
      <w:r w:rsidRPr="00EF08D9">
        <w:rPr>
          <w:color w:val="000000"/>
        </w:rPr>
        <w:t>до</w:t>
      </w:r>
      <w:proofErr w:type="gramEnd"/>
      <w:r w:rsidRPr="00EF08D9">
        <w:rPr>
          <w:color w:val="000000"/>
        </w:rPr>
        <w:t xml:space="preserve">_______(указываются </w:t>
      </w:r>
      <w:proofErr w:type="gramStart"/>
      <w:r w:rsidRPr="00EF08D9">
        <w:rPr>
          <w:color w:val="000000"/>
        </w:rPr>
        <w:t>дата</w:t>
      </w:r>
      <w:proofErr w:type="gramEnd"/>
      <w:r w:rsidRPr="00EF08D9">
        <w:rPr>
          <w:color w:val="000000"/>
        </w:rPr>
        <w:t xml:space="preserve"> и время вскрытия конвертов, указанные в тендерной документации)".</w:t>
      </w:r>
    </w:p>
    <w:p w:rsidR="00AC5EF3" w:rsidRDefault="00AC5EF3" w:rsidP="00454285">
      <w:pPr>
        <w:ind w:firstLine="708"/>
        <w:rPr>
          <w:color w:val="000000"/>
        </w:rPr>
      </w:pPr>
    </w:p>
    <w:p w:rsidR="00F46F38" w:rsidRDefault="00F46F38" w:rsidP="00454285">
      <w:pPr>
        <w:ind w:firstLine="708"/>
        <w:rPr>
          <w:color w:val="000000"/>
        </w:rPr>
      </w:pPr>
    </w:p>
    <w:p w:rsidR="00F46F38" w:rsidRPr="00273F54" w:rsidRDefault="00F46F38" w:rsidP="00454285">
      <w:pPr>
        <w:ind w:firstLine="708"/>
        <w:rPr>
          <w:color w:val="000000"/>
        </w:rPr>
      </w:pPr>
    </w:p>
    <w:p w:rsidR="009C70A3" w:rsidRPr="00273F54" w:rsidRDefault="009C70A3" w:rsidP="009C70A3">
      <w:pPr>
        <w:spacing w:after="120"/>
        <w:ind w:left="540"/>
        <w:jc w:val="center"/>
        <w:rPr>
          <w:b/>
          <w:color w:val="000000"/>
        </w:rPr>
      </w:pPr>
      <w:r w:rsidRPr="00273F54">
        <w:rPr>
          <w:b/>
          <w:color w:val="000000"/>
        </w:rPr>
        <w:t>5. Порядок представления заявки на участие в конкурсе</w:t>
      </w:r>
    </w:p>
    <w:p w:rsidR="009C70A3" w:rsidRPr="00273F54" w:rsidRDefault="00F33AB1" w:rsidP="00F33AB1">
      <w:pPr>
        <w:ind w:firstLine="567"/>
        <w:jc w:val="both"/>
        <w:rPr>
          <w:b/>
          <w:color w:val="FF0000"/>
        </w:rPr>
      </w:pPr>
      <w:r>
        <w:rPr>
          <w:color w:val="000000"/>
        </w:rPr>
        <w:t>24</w:t>
      </w:r>
      <w:r w:rsidR="009C70A3" w:rsidRPr="00273F54">
        <w:rPr>
          <w:color w:val="000000"/>
        </w:rPr>
        <w:t xml:space="preserve">. Заявки на участие в тендере представляются потенциальными поставщиками либо их уполномоченными представителями организатору тендера нарочно или с использованием заказной почтовой связи по адресу: </w:t>
      </w:r>
      <w:r w:rsidR="009C70A3" w:rsidRPr="00273F54">
        <w:t>0500</w:t>
      </w:r>
      <w:r>
        <w:t>20</w:t>
      </w:r>
      <w:r w:rsidR="009C70A3" w:rsidRPr="00273F54">
        <w:rPr>
          <w:color w:val="000000"/>
        </w:rPr>
        <w:t xml:space="preserve">, </w:t>
      </w:r>
      <w:proofErr w:type="spellStart"/>
      <w:r w:rsidR="009C70A3" w:rsidRPr="00273F54">
        <w:rPr>
          <w:color w:val="000000"/>
        </w:rPr>
        <w:t>г</w:t>
      </w:r>
      <w:proofErr w:type="gramStart"/>
      <w:r w:rsidR="009C70A3" w:rsidRPr="00273F54">
        <w:rPr>
          <w:color w:val="000000"/>
        </w:rPr>
        <w:t>,А</w:t>
      </w:r>
      <w:proofErr w:type="gramEnd"/>
      <w:r w:rsidR="009C70A3" w:rsidRPr="00273F54">
        <w:rPr>
          <w:color w:val="000000"/>
        </w:rPr>
        <w:t>лматы</w:t>
      </w:r>
      <w:proofErr w:type="spellEnd"/>
      <w:r w:rsidR="009C70A3" w:rsidRPr="00273F54">
        <w:rPr>
          <w:color w:val="000000"/>
        </w:rPr>
        <w:t xml:space="preserve">, </w:t>
      </w:r>
      <w:r>
        <w:rPr>
          <w:color w:val="000000"/>
        </w:rPr>
        <w:t xml:space="preserve">проспект </w:t>
      </w:r>
      <w:proofErr w:type="spellStart"/>
      <w:r>
        <w:rPr>
          <w:color w:val="000000"/>
        </w:rPr>
        <w:t>Достык</w:t>
      </w:r>
      <w:proofErr w:type="spellEnd"/>
      <w:r>
        <w:rPr>
          <w:color w:val="000000"/>
        </w:rPr>
        <w:t>, 125</w:t>
      </w:r>
      <w:r w:rsidR="00AC5EF3" w:rsidRPr="00273F54">
        <w:rPr>
          <w:color w:val="000000"/>
        </w:rPr>
        <w:t xml:space="preserve">, </w:t>
      </w:r>
      <w:r w:rsidR="002365D8">
        <w:rPr>
          <w:color w:val="000000"/>
          <w:lang w:val="kk-KZ"/>
        </w:rPr>
        <w:t>кабинет 1</w:t>
      </w:r>
      <w:r w:rsidR="009C70A3" w:rsidRPr="00273F54">
        <w:rPr>
          <w:color w:val="000000"/>
        </w:rPr>
        <w:t xml:space="preserve">, </w:t>
      </w:r>
      <w:r w:rsidR="009C70A3" w:rsidRPr="00273F54">
        <w:rPr>
          <w:b/>
          <w:color w:val="000000"/>
        </w:rPr>
        <w:t>в срок до «</w:t>
      </w:r>
      <w:r w:rsidR="005B46ED">
        <w:rPr>
          <w:b/>
          <w:color w:val="000000"/>
        </w:rPr>
        <w:t>10</w:t>
      </w:r>
      <w:r w:rsidR="009C70A3" w:rsidRPr="00273F54">
        <w:rPr>
          <w:b/>
          <w:color w:val="000000"/>
        </w:rPr>
        <w:t xml:space="preserve">» </w:t>
      </w:r>
      <w:r w:rsidR="005B46ED">
        <w:rPr>
          <w:b/>
          <w:color w:val="000000"/>
        </w:rPr>
        <w:t>марта 2021 года</w:t>
      </w:r>
      <w:r w:rsidR="00A63EAA">
        <w:rPr>
          <w:b/>
          <w:color w:val="000000"/>
        </w:rPr>
        <w:t xml:space="preserve"> </w:t>
      </w:r>
      <w:r w:rsidR="00ED52A1">
        <w:rPr>
          <w:b/>
          <w:color w:val="000000"/>
        </w:rPr>
        <w:t>09</w:t>
      </w:r>
      <w:r w:rsidR="009C70A3" w:rsidRPr="00273F54">
        <w:rPr>
          <w:b/>
          <w:color w:val="000000"/>
        </w:rPr>
        <w:t xml:space="preserve"> час 00 мин.</w:t>
      </w:r>
    </w:p>
    <w:p w:rsidR="009C70A3" w:rsidRPr="00273F54" w:rsidRDefault="00F33AB1" w:rsidP="00F33AB1">
      <w:pPr>
        <w:ind w:firstLine="567"/>
        <w:jc w:val="both"/>
        <w:rPr>
          <w:color w:val="000000"/>
        </w:rPr>
      </w:pPr>
      <w:r>
        <w:rPr>
          <w:color w:val="000000"/>
        </w:rPr>
        <w:t>25</w:t>
      </w:r>
      <w:r w:rsidR="009C70A3" w:rsidRPr="00273F54">
        <w:rPr>
          <w:color w:val="000000"/>
        </w:rPr>
        <w:t>. Все тендерные заявки, полученные организатором тендера после истечения окончательного срока представления тендерных заявок,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
    <w:p w:rsidR="009C70A3" w:rsidRPr="00273F54" w:rsidRDefault="00F33AB1" w:rsidP="00F33AB1">
      <w:pPr>
        <w:ind w:firstLine="567"/>
        <w:jc w:val="both"/>
        <w:rPr>
          <w:color w:val="000000"/>
        </w:rPr>
      </w:pPr>
      <w:r>
        <w:rPr>
          <w:color w:val="000000"/>
        </w:rPr>
        <w:t>26</w:t>
      </w:r>
      <w:r w:rsidR="009C70A3" w:rsidRPr="00273F54">
        <w:rPr>
          <w:color w:val="000000"/>
        </w:rPr>
        <w:t>. Представленные потенциальными поставщиками или их уполномоченными представителями заявки на участие в тендере регистрируются уполномоченным представителем организатора тендера соответствующем журнале с указанием даты и времени приема заявок на участие в тендере.</w:t>
      </w:r>
    </w:p>
    <w:p w:rsidR="00AC500C" w:rsidRPr="00273F54" w:rsidRDefault="00F33AB1" w:rsidP="00F33AB1">
      <w:pPr>
        <w:ind w:firstLine="567"/>
        <w:jc w:val="both"/>
        <w:rPr>
          <w:color w:val="000000"/>
        </w:rPr>
      </w:pPr>
      <w:r>
        <w:rPr>
          <w:color w:val="000000"/>
        </w:rPr>
        <w:t>27</w:t>
      </w:r>
      <w:r w:rsidR="009C70A3" w:rsidRPr="00273F54">
        <w:rPr>
          <w:color w:val="000000"/>
        </w:rPr>
        <w:t>. Не подлежат регистрации и возвращаются конверты с заявками на участие в тендере с нарушением требований к оформлению конвертов с конкурсными заявками на участие в конкурсе, предусмотренными настоящей конкурсной документацией</w:t>
      </w:r>
      <w:r w:rsidR="00BF2BF6" w:rsidRPr="00273F54">
        <w:rPr>
          <w:color w:val="000000"/>
        </w:rPr>
        <w:t>.</w:t>
      </w:r>
    </w:p>
    <w:p w:rsidR="00BF2BF6" w:rsidRPr="00273F54" w:rsidRDefault="00BF2BF6" w:rsidP="009C70A3">
      <w:pPr>
        <w:rPr>
          <w:color w:val="000000"/>
        </w:rPr>
      </w:pPr>
    </w:p>
    <w:p w:rsidR="00BF2BF6" w:rsidRPr="00273F54" w:rsidRDefault="00BF2BF6" w:rsidP="00BF2BF6">
      <w:pPr>
        <w:jc w:val="center"/>
      </w:pPr>
      <w:r w:rsidRPr="00273F54">
        <w:rPr>
          <w:rStyle w:val="s1"/>
        </w:rPr>
        <w:t>6. Вскрытие конвертов с тендерными заявками</w:t>
      </w:r>
    </w:p>
    <w:p w:rsidR="00BF2BF6" w:rsidRPr="00273F54" w:rsidRDefault="00F33AB1" w:rsidP="00613D8D">
      <w:pPr>
        <w:ind w:firstLine="708"/>
        <w:jc w:val="both"/>
        <w:rPr>
          <w:b/>
          <w:color w:val="000000"/>
        </w:rPr>
      </w:pPr>
      <w:r>
        <w:rPr>
          <w:rStyle w:val="s0"/>
          <w:sz w:val="24"/>
          <w:szCs w:val="24"/>
        </w:rPr>
        <w:t>28</w:t>
      </w:r>
      <w:r w:rsidR="00BF2BF6" w:rsidRPr="00273F54">
        <w:rPr>
          <w:rStyle w:val="s0"/>
          <w:sz w:val="24"/>
          <w:szCs w:val="24"/>
        </w:rPr>
        <w:t xml:space="preserve">. Конверты с тендерными заявками вскрываются тендерной комиссией в </w:t>
      </w:r>
      <w:r w:rsidR="00BF2BF6" w:rsidRPr="00273F54">
        <w:rPr>
          <w:rStyle w:val="s0"/>
          <w:b/>
          <w:sz w:val="24"/>
          <w:szCs w:val="24"/>
        </w:rPr>
        <w:t>1</w:t>
      </w:r>
      <w:r w:rsidR="00ED52A1">
        <w:rPr>
          <w:rStyle w:val="s0"/>
          <w:b/>
          <w:sz w:val="24"/>
          <w:szCs w:val="24"/>
        </w:rPr>
        <w:t>0</w:t>
      </w:r>
      <w:r w:rsidR="007F5337">
        <w:rPr>
          <w:b/>
          <w:color w:val="000000"/>
        </w:rPr>
        <w:t xml:space="preserve"> часов 00 минут </w:t>
      </w:r>
      <w:r w:rsidR="00493683">
        <w:rPr>
          <w:b/>
          <w:color w:val="000000"/>
        </w:rPr>
        <w:t>10</w:t>
      </w:r>
      <w:r w:rsidR="00A63EAA">
        <w:rPr>
          <w:b/>
          <w:color w:val="000000"/>
        </w:rPr>
        <w:t xml:space="preserve"> </w:t>
      </w:r>
      <w:r w:rsidR="00493683">
        <w:rPr>
          <w:b/>
          <w:color w:val="000000"/>
        </w:rPr>
        <w:t>марта</w:t>
      </w:r>
      <w:r w:rsidR="00A63EAA">
        <w:rPr>
          <w:b/>
          <w:color w:val="000000"/>
        </w:rPr>
        <w:t xml:space="preserve"> </w:t>
      </w:r>
      <w:r w:rsidR="00CD24EE">
        <w:rPr>
          <w:b/>
          <w:color w:val="000000"/>
        </w:rPr>
        <w:t xml:space="preserve"> 202</w:t>
      </w:r>
      <w:r w:rsidR="00493683">
        <w:rPr>
          <w:b/>
          <w:color w:val="000000"/>
        </w:rPr>
        <w:t>1</w:t>
      </w:r>
      <w:r w:rsidR="00BF2BF6" w:rsidRPr="00273F54">
        <w:rPr>
          <w:b/>
          <w:color w:val="000000"/>
        </w:rPr>
        <w:t xml:space="preserve"> года по адресу: г.</w:t>
      </w:r>
      <w:r w:rsidR="00DE2E65">
        <w:rPr>
          <w:b/>
          <w:color w:val="000000"/>
        </w:rPr>
        <w:t xml:space="preserve"> </w:t>
      </w:r>
      <w:r w:rsidR="00BF2BF6" w:rsidRPr="00273F54">
        <w:rPr>
          <w:b/>
          <w:color w:val="000000"/>
        </w:rPr>
        <w:t>Алм</w:t>
      </w:r>
      <w:r w:rsidR="00613D8D" w:rsidRPr="00273F54">
        <w:rPr>
          <w:b/>
          <w:color w:val="000000"/>
        </w:rPr>
        <w:t xml:space="preserve">аты, </w:t>
      </w:r>
      <w:r>
        <w:rPr>
          <w:b/>
          <w:color w:val="000000"/>
        </w:rPr>
        <w:t>Достык,125</w:t>
      </w:r>
      <w:r w:rsidR="00A63EAA">
        <w:rPr>
          <w:b/>
          <w:color w:val="000000"/>
        </w:rPr>
        <w:t xml:space="preserve"> </w:t>
      </w:r>
      <w:r w:rsidR="00CD24EE">
        <w:rPr>
          <w:b/>
          <w:color w:val="000000"/>
          <w:lang w:val="kk-KZ"/>
        </w:rPr>
        <w:t>кабинет</w:t>
      </w:r>
      <w:r w:rsidR="00DE2E65">
        <w:rPr>
          <w:b/>
          <w:color w:val="000000"/>
        </w:rPr>
        <w:t>№2</w:t>
      </w:r>
      <w:r>
        <w:rPr>
          <w:b/>
          <w:color w:val="000000"/>
        </w:rPr>
        <w:t>.</w:t>
      </w:r>
    </w:p>
    <w:p w:rsidR="00CE2D56" w:rsidRPr="00273F54" w:rsidRDefault="00CE2D56" w:rsidP="00613D8D">
      <w:pPr>
        <w:spacing w:line="276" w:lineRule="auto"/>
        <w:jc w:val="both"/>
        <w:rPr>
          <w:rFonts w:eastAsia="Consolas"/>
          <w:lang w:eastAsia="en-US"/>
        </w:rPr>
      </w:pPr>
      <w:bookmarkStart w:id="4" w:name="z290"/>
      <w:r w:rsidRPr="00273F54">
        <w:rPr>
          <w:rFonts w:ascii="Consolas" w:eastAsia="Consolas" w:hAnsi="Consolas" w:cs="Consolas"/>
          <w:color w:val="000000"/>
          <w:lang w:val="en-US" w:eastAsia="en-US"/>
        </w:rPr>
        <w:t>   </w:t>
      </w:r>
      <w:r w:rsidR="00342BB7">
        <w:rPr>
          <w:rFonts w:eastAsia="Consolas"/>
          <w:color w:val="000000"/>
          <w:lang w:eastAsia="en-US"/>
        </w:rPr>
        <w:t>29</w:t>
      </w:r>
      <w:r w:rsidRPr="00273F54">
        <w:rPr>
          <w:rFonts w:eastAsia="Consolas"/>
          <w:color w:val="000000"/>
          <w:lang w:eastAsia="en-US"/>
        </w:rPr>
        <w:t>. Продолжительность времени между завершением приема тендерных заявок и началом вскрытия конвертов с тендерными заявками не превышает двух часов.</w:t>
      </w:r>
      <w:r w:rsidRPr="00273F54">
        <w:rPr>
          <w:rFonts w:eastAsia="Consolas"/>
          <w:lang w:eastAsia="en-US"/>
        </w:rPr>
        <w:br/>
      </w:r>
      <w:r w:rsidRPr="00273F54">
        <w:rPr>
          <w:rFonts w:eastAsia="Consolas"/>
          <w:color w:val="000000"/>
          <w:lang w:val="en-US" w:eastAsia="en-US"/>
        </w:rPr>
        <w:lastRenderedPageBreak/>
        <w:t>     </w:t>
      </w:r>
      <w:r w:rsidRPr="00273F54">
        <w:rPr>
          <w:rFonts w:eastAsia="Consolas"/>
          <w:color w:val="000000"/>
          <w:lang w:eastAsia="en-US"/>
        </w:rPr>
        <w:t>3</w:t>
      </w:r>
      <w:r w:rsidR="00342BB7">
        <w:rPr>
          <w:rFonts w:eastAsia="Consolas"/>
          <w:color w:val="000000"/>
          <w:lang w:eastAsia="en-US"/>
        </w:rPr>
        <w:t>0</w:t>
      </w:r>
      <w:r w:rsidRPr="00273F54">
        <w:rPr>
          <w:rFonts w:eastAsia="Consolas"/>
          <w:color w:val="000000"/>
          <w:lang w:eastAsia="en-US"/>
        </w:rPr>
        <w:t xml:space="preserve">. Конверты с тендерными заявками вскрываются тендерной комиссией во время и </w:t>
      </w:r>
      <w:proofErr w:type="gramStart"/>
      <w:r w:rsidRPr="00273F54">
        <w:rPr>
          <w:rFonts w:eastAsia="Consolas"/>
          <w:color w:val="000000"/>
          <w:lang w:eastAsia="en-US"/>
        </w:rPr>
        <w:t>месте</w:t>
      </w:r>
      <w:proofErr w:type="gramEnd"/>
      <w:r w:rsidRPr="00273F54">
        <w:rPr>
          <w:rFonts w:eastAsia="Consolas"/>
          <w:color w:val="000000"/>
          <w:lang w:eastAsia="en-US"/>
        </w:rPr>
        <w:t>, определенные тендерной документацией.</w:t>
      </w:r>
      <w:r w:rsidR="00613D8D" w:rsidRPr="00273F54">
        <w:rPr>
          <w:rFonts w:eastAsia="Consolas"/>
          <w:color w:val="000000"/>
          <w:lang w:eastAsia="en-US"/>
        </w:rPr>
        <w:tab/>
      </w:r>
      <w:r w:rsidRPr="00273F54">
        <w:rPr>
          <w:rFonts w:eastAsia="Consolas"/>
          <w:lang w:eastAsia="en-US"/>
        </w:rPr>
        <w:br/>
      </w:r>
      <w:r w:rsidRPr="00273F54">
        <w:rPr>
          <w:rFonts w:eastAsia="Consolas"/>
          <w:color w:val="000000"/>
          <w:lang w:val="en-US" w:eastAsia="en-US"/>
        </w:rPr>
        <w:t>     </w:t>
      </w:r>
      <w:r w:rsidR="0037456F">
        <w:rPr>
          <w:rFonts w:eastAsia="Consolas"/>
          <w:color w:val="000000"/>
          <w:lang w:eastAsia="en-US"/>
        </w:rPr>
        <w:t>3</w:t>
      </w:r>
      <w:r w:rsidR="00342BB7">
        <w:rPr>
          <w:rFonts w:eastAsia="Consolas"/>
          <w:color w:val="000000"/>
          <w:lang w:eastAsia="en-US"/>
        </w:rPr>
        <w:t>1</w:t>
      </w:r>
      <w:r w:rsidRPr="00273F54">
        <w:rPr>
          <w:rFonts w:eastAsia="Consolas"/>
          <w:color w:val="000000"/>
          <w:lang w:eastAsia="en-US"/>
        </w:rPr>
        <w:t>. В процедуре вскрытия конвертов с тендерными заявками могут присутствовать потенциальные поставщики либо их уполномоченные представители.</w:t>
      </w:r>
      <w:r w:rsidR="00613D8D" w:rsidRPr="00273F54">
        <w:rPr>
          <w:rFonts w:eastAsia="Consolas"/>
          <w:color w:val="000000"/>
          <w:lang w:eastAsia="en-US"/>
        </w:rPr>
        <w:tab/>
      </w:r>
      <w:r w:rsidRPr="00273F54">
        <w:rPr>
          <w:rFonts w:eastAsia="Consolas"/>
          <w:lang w:eastAsia="en-US"/>
        </w:rPr>
        <w:br/>
      </w:r>
      <w:r w:rsidRPr="00273F54">
        <w:rPr>
          <w:rFonts w:eastAsia="Consolas"/>
          <w:color w:val="000000"/>
          <w:lang w:val="en-US" w:eastAsia="en-US"/>
        </w:rPr>
        <w:t>     </w:t>
      </w:r>
      <w:r w:rsidR="00342BB7">
        <w:rPr>
          <w:rFonts w:eastAsia="Consolas"/>
          <w:color w:val="000000"/>
          <w:lang w:eastAsia="en-US"/>
        </w:rPr>
        <w:t>32</w:t>
      </w:r>
      <w:r w:rsidRPr="00273F54">
        <w:rPr>
          <w:rFonts w:eastAsia="Consolas"/>
          <w:color w:val="000000"/>
          <w:lang w:eastAsia="en-US"/>
        </w:rPr>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bookmarkEnd w:id="4"/>
    <w:p w:rsidR="00CE2D56" w:rsidRPr="00273F54" w:rsidRDefault="00CE2D56" w:rsidP="00CE2D56">
      <w:pPr>
        <w:rPr>
          <w:b/>
          <w:color w:val="000000"/>
        </w:rPr>
      </w:pPr>
    </w:p>
    <w:p w:rsidR="00CE2D56" w:rsidRPr="00273F54" w:rsidRDefault="00CE2D56" w:rsidP="00CE2D56">
      <w:pPr>
        <w:rPr>
          <w:rFonts w:eastAsia="Consolas"/>
          <w:lang w:eastAsia="en-US"/>
        </w:rPr>
      </w:pPr>
      <w:r w:rsidRPr="00273F54">
        <w:rPr>
          <w:b/>
          <w:color w:val="000000"/>
        </w:rPr>
        <w:t xml:space="preserve">                              7. </w:t>
      </w:r>
      <w:r w:rsidRPr="00273F54">
        <w:rPr>
          <w:rFonts w:eastAsia="Consolas"/>
          <w:b/>
          <w:color w:val="000000"/>
          <w:lang w:eastAsia="en-US"/>
        </w:rPr>
        <w:t>Оценка и сопоставление тендерных заявок</w:t>
      </w:r>
    </w:p>
    <w:p w:rsidR="00342BB7" w:rsidRDefault="00CE2D56" w:rsidP="00613D8D">
      <w:pPr>
        <w:spacing w:line="276" w:lineRule="auto"/>
        <w:jc w:val="both"/>
        <w:rPr>
          <w:rFonts w:eastAsia="Consolas"/>
          <w:color w:val="000000"/>
          <w:lang w:eastAsia="en-US"/>
        </w:rPr>
      </w:pPr>
      <w:bookmarkStart w:id="5" w:name="z295"/>
      <w:r w:rsidRPr="00273F54">
        <w:rPr>
          <w:rFonts w:eastAsia="Consolas"/>
          <w:color w:val="000000"/>
          <w:lang w:val="en-US" w:eastAsia="en-US"/>
        </w:rPr>
        <w:t>     </w:t>
      </w:r>
      <w:r w:rsidR="00342BB7">
        <w:rPr>
          <w:rFonts w:eastAsia="Consolas"/>
          <w:color w:val="000000"/>
          <w:lang w:eastAsia="en-US"/>
        </w:rPr>
        <w:t>33</w:t>
      </w:r>
      <w:r w:rsidRPr="00273F54">
        <w:rPr>
          <w:rFonts w:eastAsia="Consolas"/>
          <w:color w:val="000000"/>
          <w:lang w:eastAsia="en-US"/>
        </w:rPr>
        <w:t>. Тендерная комиссия осуществляет оценку и сопоставление тендерных заявок. В случае сомнений в достоверности представленных сведений, содержащихся в тендерных заявках, допускается принятие необходимых мер комиссией, за исключением действий комиссии, связанных с дополнением недостающими документами либо заменой документов, представленных в тендерной заявке.</w:t>
      </w:r>
    </w:p>
    <w:p w:rsidR="002365D8" w:rsidRDefault="00342BB7" w:rsidP="00342BB7">
      <w:pPr>
        <w:spacing w:line="276" w:lineRule="auto"/>
        <w:ind w:firstLine="426"/>
        <w:jc w:val="both"/>
        <w:rPr>
          <w:rFonts w:eastAsia="Consolas"/>
          <w:color w:val="000000"/>
          <w:lang w:eastAsia="en-US"/>
        </w:rPr>
      </w:pPr>
      <w:r>
        <w:rPr>
          <w:rFonts w:eastAsia="Consolas"/>
          <w:lang w:eastAsia="en-US"/>
        </w:rPr>
        <w:t xml:space="preserve">34. </w:t>
      </w:r>
      <w:proofErr w:type="gramStart"/>
      <w:r w:rsidR="00CE2D56" w:rsidRPr="00273F54">
        <w:rPr>
          <w:rFonts w:eastAsia="Consolas"/>
          <w:color w:val="000000"/>
          <w:lang w:eastAsia="en-US"/>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w:t>
      </w:r>
      <w:proofErr w:type="spellStart"/>
      <w:r w:rsidR="00CE2D56" w:rsidRPr="00273F54">
        <w:rPr>
          <w:rFonts w:eastAsia="Consolas"/>
          <w:color w:val="000000"/>
          <w:lang w:eastAsia="en-US"/>
        </w:rPr>
        <w:t>интернет-ресурсе</w:t>
      </w:r>
      <w:proofErr w:type="spellEnd"/>
      <w:r w:rsidR="00CE2D56" w:rsidRPr="00273F54">
        <w:rPr>
          <w:rFonts w:eastAsia="Consolas"/>
          <w:color w:val="000000"/>
          <w:lang w:eastAsia="en-US"/>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r w:rsidR="00DE2E65" w:rsidRPr="00273F54">
        <w:rPr>
          <w:rFonts w:eastAsia="Consolas"/>
          <w:color w:val="000000"/>
          <w:lang w:eastAsia="en-US"/>
        </w:rPr>
        <w:t>Интернет-ресурсе</w:t>
      </w:r>
      <w:r w:rsidR="00CE2D56" w:rsidRPr="00273F54">
        <w:rPr>
          <w:rFonts w:eastAsia="Consolas"/>
          <w:color w:val="000000"/>
          <w:lang w:eastAsia="en-US"/>
        </w:rPr>
        <w:t xml:space="preserve"> уполномоченного органа в области здравоохранения.</w:t>
      </w:r>
      <w:r w:rsidR="00613D8D" w:rsidRPr="00273F54">
        <w:rPr>
          <w:rFonts w:eastAsia="Consolas"/>
          <w:color w:val="000000"/>
          <w:lang w:eastAsia="en-US"/>
        </w:rPr>
        <w:tab/>
      </w:r>
      <w:r w:rsidR="00CE2D56" w:rsidRPr="00273F54">
        <w:rPr>
          <w:rFonts w:eastAsia="Consolas"/>
          <w:lang w:eastAsia="en-US"/>
        </w:rPr>
        <w:br/>
      </w:r>
      <w:r w:rsidR="00CE2D56" w:rsidRPr="00273F54">
        <w:rPr>
          <w:rFonts w:eastAsia="Consolas"/>
          <w:color w:val="000000"/>
          <w:lang w:val="en-US" w:eastAsia="en-US"/>
        </w:rPr>
        <w:t>     </w:t>
      </w:r>
      <w:r>
        <w:rPr>
          <w:rFonts w:eastAsia="Consolas"/>
          <w:color w:val="000000"/>
          <w:lang w:eastAsia="en-US"/>
        </w:rPr>
        <w:t>35</w:t>
      </w:r>
      <w:r w:rsidR="00CE2D56" w:rsidRPr="00273F54">
        <w:rPr>
          <w:rFonts w:eastAsia="Consolas"/>
          <w:color w:val="000000"/>
          <w:lang w:eastAsia="en-US"/>
        </w:rPr>
        <w:t>.</w:t>
      </w:r>
      <w:proofErr w:type="gramEnd"/>
      <w:r w:rsidR="00CE2D56" w:rsidRPr="00273F54">
        <w:rPr>
          <w:rFonts w:eastAsia="Consolas"/>
          <w:color w:val="000000"/>
          <w:lang w:eastAsia="en-US"/>
        </w:rPr>
        <w:t xml:space="preserve"> Тендерная комиссия отклоняет тендерную заявку в целом или по лоту в случаях:</w:t>
      </w:r>
      <w:r w:rsidR="00613D8D" w:rsidRPr="00273F54">
        <w:rPr>
          <w:rFonts w:eastAsia="Consolas"/>
          <w:color w:val="000000"/>
          <w:lang w:eastAsia="en-US"/>
        </w:rPr>
        <w:tab/>
      </w:r>
      <w:r w:rsidR="00CE2D56" w:rsidRPr="00273F54">
        <w:rPr>
          <w:rFonts w:eastAsia="Consolas"/>
          <w:lang w:eastAsia="en-US"/>
        </w:rPr>
        <w:br/>
      </w:r>
      <w:r w:rsidR="00CE2D56" w:rsidRPr="00273F54">
        <w:rPr>
          <w:rFonts w:eastAsia="Consolas"/>
          <w:color w:val="000000"/>
          <w:lang w:val="en-US" w:eastAsia="en-US"/>
        </w:rPr>
        <w:t>     </w:t>
      </w:r>
      <w:r w:rsidR="00CE2D56" w:rsidRPr="00273F54">
        <w:rPr>
          <w:rFonts w:eastAsia="Consolas"/>
          <w:color w:val="000000"/>
          <w:lang w:eastAsia="en-US"/>
        </w:rPr>
        <w:t xml:space="preserve"> 1) непредставления гарантийного обеспечения тендерной заявки в соответствии с требованиями настоящих Правил;</w:t>
      </w:r>
      <w:r w:rsidR="00613D8D" w:rsidRPr="00273F54">
        <w:rPr>
          <w:rFonts w:eastAsia="Consolas"/>
          <w:color w:val="000000"/>
          <w:lang w:eastAsia="en-US"/>
        </w:rPr>
        <w:tab/>
      </w:r>
      <w:r w:rsidR="00CE2D56" w:rsidRPr="00273F54">
        <w:rPr>
          <w:rFonts w:eastAsia="Consolas"/>
          <w:lang w:eastAsia="en-US"/>
        </w:rPr>
        <w:br/>
      </w:r>
      <w:r w:rsidR="00CE2D56" w:rsidRPr="00273F54">
        <w:rPr>
          <w:rFonts w:eastAsia="Consolas"/>
          <w:color w:val="000000"/>
          <w:lang w:val="en-US" w:eastAsia="en-US"/>
        </w:rPr>
        <w:t>     </w:t>
      </w:r>
      <w:r w:rsidR="00CE2D56" w:rsidRPr="00273F54">
        <w:rPr>
          <w:rFonts w:eastAsia="Consolas"/>
          <w:color w:val="000000"/>
          <w:lang w:eastAsia="en-US"/>
        </w:rPr>
        <w:t xml:space="preserve"> 2) </w:t>
      </w:r>
      <w:r w:rsidR="002365D8" w:rsidRPr="002365D8">
        <w:rPr>
          <w:rFonts w:eastAsia="Consolas"/>
          <w:color w:val="000000"/>
          <w:lang w:eastAsia="en-US"/>
        </w:rPr>
        <w:t>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r w:rsidR="00613D8D" w:rsidRPr="00273F54">
        <w:rPr>
          <w:rFonts w:eastAsia="Consolas"/>
          <w:color w:val="000000"/>
          <w:lang w:eastAsia="en-US"/>
        </w:rPr>
        <w:tab/>
      </w:r>
      <w:r w:rsidR="00CE2D56" w:rsidRPr="00273F54">
        <w:rPr>
          <w:rFonts w:eastAsia="Consolas"/>
          <w:lang w:eastAsia="en-US"/>
        </w:rPr>
        <w:br/>
      </w:r>
      <w:r w:rsidR="00CE2D56" w:rsidRPr="00273F54">
        <w:rPr>
          <w:rFonts w:eastAsia="Consolas"/>
          <w:color w:val="000000"/>
          <w:lang w:val="en-US" w:eastAsia="en-US"/>
        </w:rPr>
        <w:t>     </w:t>
      </w:r>
      <w:r w:rsidR="00CE2D56" w:rsidRPr="00273F54">
        <w:rPr>
          <w:rFonts w:eastAsia="Consolas"/>
          <w:color w:val="000000"/>
          <w:lang w:eastAsia="en-US"/>
        </w:rPr>
        <w:t xml:space="preserve"> </w:t>
      </w:r>
      <w:proofErr w:type="gramStart"/>
      <w:r w:rsidR="00CE2D56" w:rsidRPr="00273F54">
        <w:rPr>
          <w:rFonts w:eastAsia="Consolas"/>
          <w:color w:val="000000"/>
          <w:lang w:eastAsia="en-US"/>
        </w:rPr>
        <w:t xml:space="preserve">3) </w:t>
      </w:r>
      <w:r w:rsidR="002365D8" w:rsidRPr="002365D8">
        <w:rPr>
          <w:rFonts w:eastAsia="Consolas"/>
          <w:color w:val="000000"/>
          <w:lang w:eastAsia="en-US"/>
        </w:rPr>
        <w:t>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r w:rsidR="00613D8D" w:rsidRPr="00273F54">
        <w:rPr>
          <w:rFonts w:eastAsia="Consolas"/>
          <w:color w:val="000000"/>
          <w:lang w:eastAsia="en-US"/>
        </w:rPr>
        <w:tab/>
      </w:r>
      <w:r w:rsidR="00CE2D56" w:rsidRPr="00273F54">
        <w:rPr>
          <w:rFonts w:eastAsia="Consolas"/>
          <w:lang w:eastAsia="en-US"/>
        </w:rPr>
        <w:br/>
      </w:r>
      <w:r w:rsidR="00CE2D56" w:rsidRPr="00273F54">
        <w:rPr>
          <w:rFonts w:eastAsia="Consolas"/>
          <w:color w:val="000000"/>
          <w:lang w:val="en-US" w:eastAsia="en-US"/>
        </w:rPr>
        <w:t>     </w:t>
      </w:r>
      <w:r w:rsidR="00CE2D56" w:rsidRPr="00273F54">
        <w:rPr>
          <w:rFonts w:eastAsia="Consolas"/>
          <w:color w:val="000000"/>
          <w:lang w:eastAsia="en-US"/>
        </w:rPr>
        <w:t xml:space="preserve"> 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roofErr w:type="gramEnd"/>
      <w:r w:rsidR="00CE2D56" w:rsidRPr="00273F54">
        <w:rPr>
          <w:rFonts w:eastAsia="Consolas"/>
          <w:lang w:eastAsia="en-US"/>
        </w:rPr>
        <w:br/>
      </w:r>
      <w:r w:rsidR="00CE2D56" w:rsidRPr="00273F54">
        <w:rPr>
          <w:rFonts w:eastAsia="Consolas"/>
          <w:color w:val="000000"/>
          <w:lang w:val="en-US" w:eastAsia="en-US"/>
        </w:rPr>
        <w:t>     </w:t>
      </w:r>
      <w:r w:rsidR="00CE2D56" w:rsidRPr="00273F54">
        <w:rPr>
          <w:rFonts w:eastAsia="Consolas"/>
          <w:color w:val="000000"/>
          <w:lang w:eastAsia="en-US"/>
        </w:rPr>
        <w:t xml:space="preserve"> </w:t>
      </w:r>
      <w:proofErr w:type="gramStart"/>
      <w:r w:rsidR="00CE2D56" w:rsidRPr="00273F54">
        <w:rPr>
          <w:rFonts w:eastAsia="Consolas"/>
          <w:color w:val="000000"/>
          <w:lang w:eastAsia="en-US"/>
        </w:rPr>
        <w:t xml:space="preserve">5) </w:t>
      </w:r>
      <w:r w:rsidR="002365D8" w:rsidRPr="002365D8">
        <w:rPr>
          <w:rFonts w:eastAsia="Consolas"/>
          <w:color w:val="000000"/>
          <w:lang w:eastAsia="en-US"/>
        </w:rPr>
        <w:t>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w:t>
      </w:r>
      <w:proofErr w:type="gramEnd"/>
      <w:r w:rsidR="002365D8" w:rsidRPr="002365D8">
        <w:rPr>
          <w:rFonts w:eastAsia="Consolas"/>
          <w:color w:val="000000"/>
          <w:lang w:eastAsia="en-US"/>
        </w:rPr>
        <w:t xml:space="preserve"> </w:t>
      </w:r>
      <w:proofErr w:type="gramStart"/>
      <w:r w:rsidR="002365D8" w:rsidRPr="002365D8">
        <w:rPr>
          <w:rFonts w:eastAsia="Consolas"/>
          <w:color w:val="000000"/>
          <w:lang w:eastAsia="en-US"/>
        </w:rPr>
        <w:t>разрешениях и уведомлениях", в случае отсутствия сведений в информационных системах государственных органов;</w:t>
      </w:r>
      <w:r w:rsidR="00CE2D56" w:rsidRPr="00273F54">
        <w:rPr>
          <w:rFonts w:eastAsia="Consolas"/>
          <w:color w:val="000000"/>
          <w:lang w:eastAsia="en-US"/>
        </w:rPr>
        <w:t xml:space="preserve"> </w:t>
      </w:r>
      <w:r w:rsidR="00CE2D56" w:rsidRPr="00273F54">
        <w:rPr>
          <w:rFonts w:eastAsia="Consolas"/>
          <w:lang w:eastAsia="en-US"/>
        </w:rPr>
        <w:br/>
      </w:r>
      <w:r w:rsidR="00CE2D56" w:rsidRPr="00273F54">
        <w:rPr>
          <w:rFonts w:eastAsia="Consolas"/>
          <w:color w:val="000000"/>
          <w:lang w:val="en-US" w:eastAsia="en-US"/>
        </w:rPr>
        <w:t>     </w:t>
      </w:r>
      <w:r w:rsidR="00CE2D56" w:rsidRPr="00273F54">
        <w:rPr>
          <w:rFonts w:eastAsia="Consolas"/>
          <w:color w:val="000000"/>
          <w:lang w:eastAsia="en-US"/>
        </w:rPr>
        <w:t xml:space="preserve"> 6) </w:t>
      </w:r>
      <w:r w:rsidR="002365D8" w:rsidRPr="002365D8">
        <w:rPr>
          <w:rFonts w:eastAsia="Consolas"/>
          <w:color w:val="000000"/>
          <w:lang w:eastAsia="en-US"/>
        </w:rPr>
        <w:t xml:space="preserve">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w:t>
      </w:r>
      <w:r w:rsidR="002365D8" w:rsidRPr="002365D8">
        <w:rPr>
          <w:rFonts w:eastAsia="Consolas"/>
          <w:color w:val="000000"/>
          <w:lang w:eastAsia="en-US"/>
        </w:rPr>
        <w:lastRenderedPageBreak/>
        <w:t>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r w:rsidR="00CE2D56" w:rsidRPr="00273F54">
        <w:rPr>
          <w:rFonts w:eastAsia="Consolas"/>
          <w:color w:val="000000"/>
          <w:lang w:eastAsia="en-US"/>
        </w:rPr>
        <w:t>;</w:t>
      </w:r>
      <w:proofErr w:type="gramEnd"/>
      <w:r w:rsidR="00613D8D" w:rsidRPr="00273F54">
        <w:rPr>
          <w:rFonts w:eastAsia="Consolas"/>
          <w:color w:val="000000"/>
          <w:lang w:eastAsia="en-US"/>
        </w:rPr>
        <w:tab/>
      </w:r>
      <w:r w:rsidR="00CE2D56" w:rsidRPr="00273F54">
        <w:rPr>
          <w:rFonts w:eastAsia="Consolas"/>
          <w:lang w:eastAsia="en-US"/>
        </w:rPr>
        <w:br/>
      </w:r>
      <w:r w:rsidR="00CE2D56" w:rsidRPr="00273F54">
        <w:rPr>
          <w:rFonts w:eastAsia="Consolas"/>
          <w:color w:val="000000"/>
          <w:lang w:val="en-US" w:eastAsia="en-US"/>
        </w:rPr>
        <w:t>     </w:t>
      </w:r>
      <w:r w:rsidR="00CE2D56" w:rsidRPr="00273F54">
        <w:rPr>
          <w:rFonts w:eastAsia="Consolas"/>
          <w:color w:val="000000"/>
          <w:lang w:eastAsia="en-US"/>
        </w:rPr>
        <w:t xml:space="preserve"> 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r w:rsidR="00613D8D" w:rsidRPr="00273F54">
        <w:rPr>
          <w:rFonts w:eastAsia="Consolas"/>
          <w:color w:val="000000"/>
          <w:lang w:eastAsia="en-US"/>
        </w:rPr>
        <w:tab/>
      </w:r>
      <w:r w:rsidR="00CE2D56" w:rsidRPr="00273F54">
        <w:rPr>
          <w:rFonts w:eastAsia="Consolas"/>
          <w:lang w:eastAsia="en-US"/>
        </w:rPr>
        <w:br/>
      </w:r>
      <w:r w:rsidR="00CE2D56" w:rsidRPr="00273F54">
        <w:rPr>
          <w:rFonts w:eastAsia="Consolas"/>
          <w:color w:val="000000"/>
          <w:lang w:val="en-US" w:eastAsia="en-US"/>
        </w:rPr>
        <w:t>     </w:t>
      </w:r>
      <w:r w:rsidR="00CE2D56" w:rsidRPr="00273F54">
        <w:rPr>
          <w:rFonts w:eastAsia="Consolas"/>
          <w:color w:val="000000"/>
          <w:lang w:eastAsia="en-US"/>
        </w:rPr>
        <w:t xml:space="preserve"> </w:t>
      </w:r>
      <w:proofErr w:type="gramStart"/>
      <w:r w:rsidR="00CE2D56" w:rsidRPr="00273F54">
        <w:rPr>
          <w:rFonts w:eastAsia="Consolas"/>
          <w:color w:val="000000"/>
          <w:lang w:eastAsia="en-US"/>
        </w:rPr>
        <w:t>8) непредставления подписанного оригинала справки банка об отсутствии просроченной задолженности согласно требованиям настоящих Правил;</w:t>
      </w:r>
      <w:r w:rsidR="00613D8D" w:rsidRPr="00273F54">
        <w:rPr>
          <w:rFonts w:eastAsia="Consolas"/>
          <w:color w:val="000000"/>
          <w:lang w:eastAsia="en-US"/>
        </w:rPr>
        <w:tab/>
      </w:r>
      <w:r w:rsidR="00CE2D56" w:rsidRPr="00273F54">
        <w:rPr>
          <w:rFonts w:eastAsia="Consolas"/>
          <w:lang w:eastAsia="en-US"/>
        </w:rPr>
        <w:br/>
      </w:r>
      <w:r w:rsidR="00CE2D56" w:rsidRPr="00273F54">
        <w:rPr>
          <w:rFonts w:eastAsia="Consolas"/>
          <w:color w:val="000000"/>
          <w:lang w:val="en-US" w:eastAsia="en-US"/>
        </w:rPr>
        <w:t>     </w:t>
      </w:r>
      <w:r w:rsidR="00CE2D56" w:rsidRPr="00273F54">
        <w:rPr>
          <w:rFonts w:eastAsia="Consolas"/>
          <w:color w:val="000000"/>
          <w:lang w:eastAsia="en-US"/>
        </w:rPr>
        <w:t xml:space="preserve"> 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r w:rsidR="00613D8D" w:rsidRPr="00273F54">
        <w:rPr>
          <w:rFonts w:eastAsia="Consolas"/>
          <w:color w:val="000000"/>
          <w:lang w:eastAsia="en-US"/>
        </w:rPr>
        <w:tab/>
      </w:r>
      <w:r w:rsidR="00CE2D56" w:rsidRPr="00273F54">
        <w:rPr>
          <w:rFonts w:eastAsia="Consolas"/>
          <w:lang w:eastAsia="en-US"/>
        </w:rPr>
        <w:br/>
      </w:r>
      <w:r w:rsidR="00CE2D56" w:rsidRPr="00273F54">
        <w:rPr>
          <w:rFonts w:eastAsia="Consolas"/>
          <w:color w:val="000000"/>
          <w:lang w:val="en-US" w:eastAsia="en-US"/>
        </w:rPr>
        <w:t>     </w:t>
      </w:r>
      <w:r w:rsidR="00CE2D56" w:rsidRPr="00273F54">
        <w:rPr>
          <w:rFonts w:eastAsia="Consolas"/>
          <w:color w:val="000000"/>
          <w:lang w:eastAsia="en-US"/>
        </w:rPr>
        <w:t xml:space="preserve"> 10) непредставления сведений о квалификации по форме, утвержденной уполномоченным органом в области здравоохранения;</w:t>
      </w:r>
      <w:proofErr w:type="gramEnd"/>
      <w:r w:rsidR="00613D8D" w:rsidRPr="00273F54">
        <w:rPr>
          <w:rFonts w:eastAsia="Consolas"/>
          <w:color w:val="000000"/>
          <w:lang w:eastAsia="en-US"/>
        </w:rPr>
        <w:tab/>
      </w:r>
      <w:r w:rsidR="00CE2D56" w:rsidRPr="00273F54">
        <w:rPr>
          <w:rFonts w:eastAsia="Consolas"/>
          <w:lang w:eastAsia="en-US"/>
        </w:rPr>
        <w:br/>
      </w:r>
      <w:r w:rsidR="00CE2D56" w:rsidRPr="00273F54">
        <w:rPr>
          <w:rFonts w:eastAsia="Consolas"/>
          <w:color w:val="000000"/>
          <w:lang w:val="en-US" w:eastAsia="en-US"/>
        </w:rPr>
        <w:t>     </w:t>
      </w:r>
      <w:r w:rsidR="00CE2D56" w:rsidRPr="00273F54">
        <w:rPr>
          <w:rFonts w:eastAsia="Consolas"/>
          <w:color w:val="000000"/>
          <w:lang w:eastAsia="en-US"/>
        </w:rPr>
        <w:t xml:space="preserve"> 11) непредставления технической спецификации в соответствии с требованиями настоящих Правил;</w:t>
      </w:r>
      <w:r w:rsidR="00613D8D" w:rsidRPr="00273F54">
        <w:rPr>
          <w:rFonts w:eastAsia="Consolas"/>
          <w:color w:val="000000"/>
          <w:lang w:eastAsia="en-US"/>
        </w:rPr>
        <w:tab/>
      </w:r>
      <w:r w:rsidR="00CE2D56" w:rsidRPr="00273F54">
        <w:rPr>
          <w:rFonts w:eastAsia="Consolas"/>
          <w:lang w:eastAsia="en-US"/>
        </w:rPr>
        <w:br/>
      </w:r>
      <w:r w:rsidR="00CE2D56" w:rsidRPr="00273F54">
        <w:rPr>
          <w:rFonts w:eastAsia="Consolas"/>
          <w:color w:val="000000"/>
          <w:lang w:val="en-US" w:eastAsia="en-US"/>
        </w:rPr>
        <w:t>     </w:t>
      </w:r>
      <w:r w:rsidR="00CE2D56" w:rsidRPr="00273F54">
        <w:rPr>
          <w:rFonts w:eastAsia="Consolas"/>
          <w:color w:val="000000"/>
          <w:lang w:eastAsia="en-US"/>
        </w:rPr>
        <w:t xml:space="preserve"> 12) представления потенциальным поставщиком технической спецификации, не соответствующей требованиям тендерной документации и настоящих Правил;</w:t>
      </w:r>
      <w:r w:rsidR="00CE2D56" w:rsidRPr="00273F54">
        <w:rPr>
          <w:rFonts w:eastAsia="Consolas"/>
          <w:lang w:eastAsia="en-US"/>
        </w:rPr>
        <w:br/>
      </w:r>
      <w:r w:rsidR="00CE2D56" w:rsidRPr="00273F54">
        <w:rPr>
          <w:rFonts w:eastAsia="Consolas"/>
          <w:color w:val="000000"/>
          <w:lang w:val="en-US" w:eastAsia="en-US"/>
        </w:rPr>
        <w:t>     </w:t>
      </w:r>
      <w:r w:rsidR="00CE2D56" w:rsidRPr="00273F54">
        <w:rPr>
          <w:rFonts w:eastAsia="Consolas"/>
          <w:color w:val="000000"/>
          <w:lang w:eastAsia="en-US"/>
        </w:rPr>
        <w:t xml:space="preserve"> 13) </w:t>
      </w:r>
      <w:r w:rsidR="002365D8" w:rsidRPr="002365D8">
        <w:rPr>
          <w:rFonts w:eastAsia="Consolas"/>
          <w:color w:val="000000"/>
          <w:lang w:eastAsia="en-US"/>
        </w:rPr>
        <w:t xml:space="preserve">установления факта представления недостоверной информации по квалификационным требованиям и требованиям к товарам и </w:t>
      </w:r>
      <w:proofErr w:type="gramStart"/>
      <w:r w:rsidR="002365D8" w:rsidRPr="002365D8">
        <w:rPr>
          <w:rFonts w:eastAsia="Consolas"/>
          <w:color w:val="000000"/>
          <w:lang w:eastAsia="en-US"/>
        </w:rPr>
        <w:t>услугам</w:t>
      </w:r>
      <w:proofErr w:type="gramEnd"/>
      <w:r w:rsidR="002365D8" w:rsidRPr="002365D8">
        <w:rPr>
          <w:rFonts w:eastAsia="Consolas"/>
          <w:color w:val="000000"/>
          <w:lang w:eastAsia="en-US"/>
        </w:rPr>
        <w:t xml:space="preserve"> приобретаемым в рамках настоящих Правил;</w:t>
      </w:r>
      <w:r w:rsidR="00613D8D" w:rsidRPr="00273F54">
        <w:rPr>
          <w:rFonts w:eastAsia="Consolas"/>
          <w:color w:val="000000"/>
          <w:lang w:eastAsia="en-US"/>
        </w:rPr>
        <w:tab/>
      </w:r>
      <w:r w:rsidR="00CE2D56" w:rsidRPr="00273F54">
        <w:rPr>
          <w:rFonts w:eastAsia="Consolas"/>
          <w:lang w:eastAsia="en-US"/>
        </w:rPr>
        <w:br/>
      </w:r>
      <w:r w:rsidR="00CE2D56" w:rsidRPr="00273F54">
        <w:rPr>
          <w:rFonts w:eastAsia="Consolas"/>
          <w:color w:val="000000"/>
          <w:lang w:val="en-US" w:eastAsia="en-US"/>
        </w:rPr>
        <w:t>     </w:t>
      </w:r>
      <w:r w:rsidR="00CE2D56" w:rsidRPr="00273F54">
        <w:rPr>
          <w:rFonts w:eastAsia="Consolas"/>
          <w:color w:val="000000"/>
          <w:lang w:eastAsia="en-US"/>
        </w:rPr>
        <w:t xml:space="preserve"> 14) </w:t>
      </w:r>
      <w:r w:rsidR="002365D8" w:rsidRPr="002365D8">
        <w:rPr>
          <w:rFonts w:eastAsia="Consolas"/>
          <w:color w:val="000000"/>
          <w:lang w:eastAsia="en-US"/>
        </w:rPr>
        <w:t>применения процедуры банкротства, ликвидации и (или) наличия в перечне недобросовестных поставщиков;</w:t>
      </w:r>
      <w:r w:rsidR="00613D8D" w:rsidRPr="00273F54">
        <w:rPr>
          <w:rFonts w:eastAsia="Consolas"/>
          <w:color w:val="000000"/>
          <w:lang w:eastAsia="en-US"/>
        </w:rPr>
        <w:tab/>
      </w:r>
      <w:r w:rsidR="00CE2D56" w:rsidRPr="00273F54">
        <w:rPr>
          <w:rFonts w:eastAsia="Consolas"/>
          <w:lang w:eastAsia="en-US"/>
        </w:rPr>
        <w:br/>
      </w:r>
      <w:r w:rsidR="00CE2D56" w:rsidRPr="00273F54">
        <w:rPr>
          <w:rFonts w:eastAsia="Consolas"/>
          <w:color w:val="000000"/>
          <w:lang w:val="en-US" w:eastAsia="en-US"/>
        </w:rPr>
        <w:t>     </w:t>
      </w:r>
      <w:r w:rsidR="00CE2D56" w:rsidRPr="00273F54">
        <w:rPr>
          <w:rFonts w:eastAsia="Consolas"/>
          <w:color w:val="000000"/>
          <w:lang w:eastAsia="en-US"/>
        </w:rPr>
        <w:t xml:space="preserve"> 15) непредставления документов, подтверждающих соответствие предлагаемых товаров, фармацевтических услуг требованиям, предусмотренным</w:t>
      </w:r>
      <w:r w:rsidR="00CE2D56" w:rsidRPr="00273F54">
        <w:rPr>
          <w:rFonts w:eastAsia="Consolas"/>
          <w:color w:val="000000"/>
          <w:lang w:val="en-US" w:eastAsia="en-US"/>
        </w:rPr>
        <w:t> </w:t>
      </w:r>
      <w:r w:rsidR="00CE2D56" w:rsidRPr="00273F54">
        <w:rPr>
          <w:rFonts w:eastAsia="Consolas"/>
          <w:color w:val="000000"/>
          <w:lang w:eastAsia="en-US"/>
        </w:rPr>
        <w:t>главой 4 настоящих Правил;</w:t>
      </w:r>
      <w:r w:rsidR="00CE2D56" w:rsidRPr="00273F54">
        <w:rPr>
          <w:rFonts w:eastAsia="Consolas"/>
          <w:lang w:eastAsia="en-US"/>
        </w:rPr>
        <w:br/>
      </w:r>
      <w:r w:rsidR="00CE2D56" w:rsidRPr="00273F54">
        <w:rPr>
          <w:rFonts w:eastAsia="Consolas"/>
          <w:color w:val="000000"/>
          <w:lang w:val="en-US" w:eastAsia="en-US"/>
        </w:rPr>
        <w:t>     </w:t>
      </w:r>
      <w:r w:rsidR="00CE2D56" w:rsidRPr="00273F54">
        <w:rPr>
          <w:rFonts w:eastAsia="Consolas"/>
          <w:color w:val="000000"/>
          <w:lang w:eastAsia="en-US"/>
        </w:rPr>
        <w:t xml:space="preserve"> </w:t>
      </w:r>
      <w:proofErr w:type="gramStart"/>
      <w:r w:rsidR="00CE2D56" w:rsidRPr="00273F54">
        <w:rPr>
          <w:rFonts w:eastAsia="Consolas"/>
          <w:color w:val="000000"/>
          <w:lang w:eastAsia="en-US"/>
        </w:rPr>
        <w:t>16) непредставления копии акта проверки наличия условий для хранения и транспортировки лекарственных средств, изделий медицинского назначения и медицинской техники,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w:t>
      </w:r>
      <w:proofErr w:type="spellStart"/>
      <w:r w:rsidR="00CE2D56" w:rsidRPr="00273F54">
        <w:rPr>
          <w:rFonts w:eastAsia="Consolas"/>
          <w:color w:val="000000"/>
          <w:lang w:eastAsia="en-US"/>
        </w:rPr>
        <w:t>холодовой</w:t>
      </w:r>
      <w:proofErr w:type="spellEnd"/>
      <w:r w:rsidR="00CE2D56" w:rsidRPr="00273F54">
        <w:rPr>
          <w:rFonts w:eastAsia="Consolas"/>
          <w:color w:val="000000"/>
          <w:lang w:eastAsia="en-US"/>
        </w:rPr>
        <w:t xml:space="preserve"> цепи" в соответствии с</w:t>
      </w:r>
      <w:r w:rsidR="00CE2D56" w:rsidRPr="00273F54">
        <w:rPr>
          <w:rFonts w:eastAsia="Consolas"/>
          <w:color w:val="000000"/>
          <w:lang w:val="en-US" w:eastAsia="en-US"/>
        </w:rPr>
        <w:t> </w:t>
      </w:r>
      <w:r w:rsidR="00CE2D56" w:rsidRPr="00273F54">
        <w:rPr>
          <w:rFonts w:eastAsia="Consolas"/>
          <w:color w:val="000000"/>
          <w:lang w:eastAsia="en-US"/>
        </w:rPr>
        <w:t xml:space="preserve">подпунктом 14) пункта 62 настоящих Правил, за исключением случая представления потенциальным поставщиком сертификата надлежащей дистрибьюторской практики </w:t>
      </w:r>
      <w:r w:rsidR="00CE2D56" w:rsidRPr="00273F54">
        <w:rPr>
          <w:rFonts w:eastAsia="Consolas"/>
          <w:color w:val="000000"/>
          <w:lang w:val="en-US" w:eastAsia="en-US"/>
        </w:rPr>
        <w:t>GDP</w:t>
      </w:r>
      <w:r w:rsidR="00CE2D56" w:rsidRPr="00273F54">
        <w:rPr>
          <w:rFonts w:eastAsia="Consolas"/>
          <w:color w:val="000000"/>
          <w:lang w:eastAsia="en-US"/>
        </w:rPr>
        <w:t>;</w:t>
      </w:r>
      <w:proofErr w:type="gramEnd"/>
      <w:r w:rsidR="00CE2D56" w:rsidRPr="00273F54">
        <w:rPr>
          <w:rFonts w:eastAsia="Consolas"/>
          <w:lang w:eastAsia="en-US"/>
        </w:rPr>
        <w:br/>
      </w:r>
      <w:r w:rsidR="00CE2D56" w:rsidRPr="00273F54">
        <w:rPr>
          <w:rFonts w:eastAsia="Consolas"/>
          <w:color w:val="000000"/>
          <w:lang w:val="en-US" w:eastAsia="en-US"/>
        </w:rPr>
        <w:t>     </w:t>
      </w:r>
      <w:r w:rsidR="00CE2D56" w:rsidRPr="00273F54">
        <w:rPr>
          <w:rFonts w:eastAsia="Consolas"/>
          <w:color w:val="000000"/>
          <w:lang w:eastAsia="en-US"/>
        </w:rPr>
        <w:t xml:space="preserve"> </w:t>
      </w:r>
      <w:proofErr w:type="gramStart"/>
      <w:r w:rsidR="00CE2D56" w:rsidRPr="00273F54">
        <w:rPr>
          <w:rFonts w:eastAsia="Consolas"/>
          <w:color w:val="000000"/>
          <w:lang w:eastAsia="en-US"/>
        </w:rPr>
        <w:t xml:space="preserve">17) </w:t>
      </w:r>
      <w:r w:rsidR="002365D8" w:rsidRPr="002365D8">
        <w:rPr>
          <w:rFonts w:eastAsia="Consolas"/>
          <w:color w:val="000000"/>
          <w:lang w:eastAsia="en-US"/>
        </w:rPr>
        <w:t>если техническая характеристика заявленного медицинского изделия, требующего сервисного обслуживания, не соответствует технической характеристике и (или) комплектации, определенной регистрационным удостоверением и (или) регистрационным досье;</w:t>
      </w:r>
      <w:r w:rsidR="00613D8D" w:rsidRPr="00273F54">
        <w:rPr>
          <w:rFonts w:eastAsia="Consolas"/>
          <w:color w:val="000000"/>
          <w:lang w:eastAsia="en-US"/>
        </w:rPr>
        <w:tab/>
      </w:r>
      <w:r w:rsidR="00CE2D56" w:rsidRPr="00273F54">
        <w:rPr>
          <w:rFonts w:eastAsia="Consolas"/>
          <w:lang w:eastAsia="en-US"/>
        </w:rPr>
        <w:br/>
      </w:r>
      <w:r w:rsidR="00CE2D56" w:rsidRPr="00273F54">
        <w:rPr>
          <w:rFonts w:eastAsia="Consolas"/>
          <w:color w:val="000000"/>
          <w:lang w:val="en-US" w:eastAsia="en-US"/>
        </w:rPr>
        <w:t>     </w:t>
      </w:r>
      <w:r w:rsidR="00CE2D56" w:rsidRPr="00273F54">
        <w:rPr>
          <w:rFonts w:eastAsia="Consolas"/>
          <w:color w:val="000000"/>
          <w:lang w:eastAsia="en-US"/>
        </w:rPr>
        <w:t xml:space="preserve"> 18) несоответствия требованиям</w:t>
      </w:r>
      <w:r w:rsidR="00CE2D56" w:rsidRPr="00273F54">
        <w:rPr>
          <w:rFonts w:eastAsia="Consolas"/>
          <w:color w:val="000000"/>
          <w:lang w:val="en-US" w:eastAsia="en-US"/>
        </w:rPr>
        <w:t> </w:t>
      </w:r>
      <w:r w:rsidR="00CE2D56" w:rsidRPr="00273F54">
        <w:rPr>
          <w:rFonts w:eastAsia="Consolas"/>
          <w:color w:val="000000"/>
          <w:lang w:eastAsia="en-US"/>
        </w:rPr>
        <w:t>пункта 18 настоящих Правил, за исключением случаев, предусмотренных</w:t>
      </w:r>
      <w:r w:rsidR="00CE2D56" w:rsidRPr="00273F54">
        <w:rPr>
          <w:rFonts w:eastAsia="Consolas"/>
          <w:color w:val="000000"/>
          <w:lang w:val="en-US" w:eastAsia="en-US"/>
        </w:rPr>
        <w:t> </w:t>
      </w:r>
      <w:r w:rsidR="00CE2D56" w:rsidRPr="00273F54">
        <w:rPr>
          <w:rFonts w:eastAsia="Consolas"/>
          <w:color w:val="000000"/>
          <w:lang w:eastAsia="en-US"/>
        </w:rPr>
        <w:t>пунктом 19 настоящих Правил;</w:t>
      </w:r>
      <w:r w:rsidR="00613D8D" w:rsidRPr="00273F54">
        <w:rPr>
          <w:rFonts w:eastAsia="Consolas"/>
          <w:color w:val="000000"/>
          <w:lang w:eastAsia="en-US"/>
        </w:rPr>
        <w:tab/>
      </w:r>
      <w:r w:rsidR="00CE2D56" w:rsidRPr="00273F54">
        <w:rPr>
          <w:rFonts w:eastAsia="Consolas"/>
          <w:lang w:eastAsia="en-US"/>
        </w:rPr>
        <w:br/>
      </w:r>
      <w:r w:rsidR="00CE2D56" w:rsidRPr="00273F54">
        <w:rPr>
          <w:rFonts w:eastAsia="Consolas"/>
          <w:color w:val="000000"/>
          <w:lang w:val="en-US" w:eastAsia="en-US"/>
        </w:rPr>
        <w:t>     </w:t>
      </w:r>
      <w:r w:rsidR="00CE2D56" w:rsidRPr="00273F54">
        <w:rPr>
          <w:rFonts w:eastAsia="Consolas"/>
          <w:color w:val="000000"/>
          <w:lang w:eastAsia="en-US"/>
        </w:rPr>
        <w:t xml:space="preserve"> 19) установленных</w:t>
      </w:r>
      <w:r w:rsidR="00CE2D56" w:rsidRPr="00273F54">
        <w:rPr>
          <w:rFonts w:eastAsia="Consolas"/>
          <w:color w:val="000000"/>
          <w:lang w:val="en-US" w:eastAsia="en-US"/>
        </w:rPr>
        <w:t> </w:t>
      </w:r>
      <w:r w:rsidR="00CE2D56" w:rsidRPr="00273F54">
        <w:rPr>
          <w:rFonts w:eastAsia="Consolas"/>
          <w:color w:val="000000"/>
          <w:lang w:eastAsia="en-US"/>
        </w:rPr>
        <w:t>пунктами 26,</w:t>
      </w:r>
      <w:r w:rsidR="00CE2D56" w:rsidRPr="00273F54">
        <w:rPr>
          <w:rFonts w:eastAsia="Consolas"/>
          <w:color w:val="000000"/>
          <w:lang w:val="en-US" w:eastAsia="en-US"/>
        </w:rPr>
        <w:t> </w:t>
      </w:r>
      <w:r w:rsidR="00CE2D56" w:rsidRPr="00273F54">
        <w:rPr>
          <w:rFonts w:eastAsia="Consolas"/>
          <w:color w:val="000000"/>
          <w:lang w:eastAsia="en-US"/>
        </w:rPr>
        <w:t>30 настоящих Правил;</w:t>
      </w:r>
      <w:proofErr w:type="gramEnd"/>
      <w:r w:rsidR="00CE2D56" w:rsidRPr="00273F54">
        <w:rPr>
          <w:rFonts w:eastAsia="Consolas"/>
          <w:color w:val="000000"/>
          <w:lang w:eastAsia="en-US"/>
        </w:rPr>
        <w:t xml:space="preserve"> </w:t>
      </w:r>
      <w:r w:rsidR="00613D8D" w:rsidRPr="00273F54">
        <w:rPr>
          <w:rFonts w:eastAsia="Consolas"/>
          <w:color w:val="000000"/>
          <w:lang w:eastAsia="en-US"/>
        </w:rPr>
        <w:tab/>
      </w:r>
      <w:r w:rsidR="00CE2D56" w:rsidRPr="00273F54">
        <w:rPr>
          <w:rFonts w:eastAsia="Consolas"/>
          <w:lang w:eastAsia="en-US"/>
        </w:rPr>
        <w:br/>
      </w:r>
      <w:r w:rsidR="00CE2D56" w:rsidRPr="00273F54">
        <w:rPr>
          <w:rFonts w:eastAsia="Consolas"/>
          <w:color w:val="000000"/>
          <w:lang w:val="en-US" w:eastAsia="en-US"/>
        </w:rPr>
        <w:t>     </w:t>
      </w:r>
      <w:r w:rsidR="00CE2D56" w:rsidRPr="00273F54">
        <w:rPr>
          <w:rFonts w:eastAsia="Consolas"/>
          <w:color w:val="000000"/>
          <w:lang w:eastAsia="en-US"/>
        </w:rPr>
        <w:t xml:space="preserve"> </w:t>
      </w:r>
      <w:proofErr w:type="gramStart"/>
      <w:r w:rsidR="00CE2D56" w:rsidRPr="00273F54">
        <w:rPr>
          <w:rFonts w:eastAsia="Consolas"/>
          <w:color w:val="000000"/>
          <w:lang w:eastAsia="en-US"/>
        </w:rPr>
        <w:t>20) если тендерная заявка имеет более короткий срок действия, чем указано в условиях в тендерной документации;</w:t>
      </w:r>
      <w:r w:rsidR="00613D8D" w:rsidRPr="00273F54">
        <w:rPr>
          <w:rFonts w:eastAsia="Consolas"/>
          <w:color w:val="000000"/>
          <w:lang w:eastAsia="en-US"/>
        </w:rPr>
        <w:tab/>
      </w:r>
      <w:r w:rsidR="00CE2D56" w:rsidRPr="00273F54">
        <w:rPr>
          <w:rFonts w:eastAsia="Consolas"/>
          <w:lang w:eastAsia="en-US"/>
        </w:rPr>
        <w:br/>
      </w:r>
      <w:r w:rsidR="00CE2D56" w:rsidRPr="00273F54">
        <w:rPr>
          <w:rFonts w:eastAsia="Consolas"/>
          <w:color w:val="000000"/>
          <w:lang w:val="en-US" w:eastAsia="en-US"/>
        </w:rPr>
        <w:lastRenderedPageBreak/>
        <w:t>     </w:t>
      </w:r>
      <w:r w:rsidR="00CE2D56" w:rsidRPr="00273F54">
        <w:rPr>
          <w:rFonts w:eastAsia="Consolas"/>
          <w:color w:val="000000"/>
          <w:lang w:eastAsia="en-US"/>
        </w:rPr>
        <w:t xml:space="preserve"> 21) если не представлена либо представлена не подписанная таблица цен;</w:t>
      </w:r>
      <w:r w:rsidR="00613D8D" w:rsidRPr="00273F54">
        <w:rPr>
          <w:rFonts w:eastAsia="Consolas"/>
          <w:color w:val="000000"/>
          <w:lang w:eastAsia="en-US"/>
        </w:rPr>
        <w:tab/>
      </w:r>
      <w:r w:rsidR="00CE2D56" w:rsidRPr="00273F54">
        <w:rPr>
          <w:rFonts w:eastAsia="Consolas"/>
          <w:lang w:eastAsia="en-US"/>
        </w:rPr>
        <w:br/>
      </w:r>
      <w:r w:rsidR="00CE2D56" w:rsidRPr="00273F54">
        <w:rPr>
          <w:rFonts w:eastAsia="Consolas"/>
          <w:color w:val="000000"/>
          <w:lang w:val="en-US" w:eastAsia="en-US"/>
        </w:rPr>
        <w:t>     </w:t>
      </w:r>
      <w:r w:rsidR="00CE2D56" w:rsidRPr="00273F54">
        <w:rPr>
          <w:rFonts w:eastAsia="Consolas"/>
          <w:color w:val="000000"/>
          <w:lang w:eastAsia="en-US"/>
        </w:rPr>
        <w:t xml:space="preserve"> 22) </w:t>
      </w:r>
      <w:r w:rsidR="002365D8" w:rsidRPr="002365D8">
        <w:rPr>
          <w:rFonts w:eastAsia="Consolas"/>
          <w:color w:val="000000"/>
          <w:lang w:eastAsia="en-US"/>
        </w:rPr>
        <w:t>представления потенциальным поставщиком цены товара,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roofErr w:type="gramEnd"/>
      <w:r w:rsidR="00613D8D" w:rsidRPr="00273F54">
        <w:rPr>
          <w:rFonts w:eastAsia="Consolas"/>
          <w:color w:val="000000"/>
          <w:lang w:eastAsia="en-US"/>
        </w:rPr>
        <w:tab/>
      </w:r>
      <w:r w:rsidR="00CE2D56" w:rsidRPr="00273F54">
        <w:rPr>
          <w:rFonts w:eastAsia="Consolas"/>
          <w:lang w:eastAsia="en-US"/>
        </w:rPr>
        <w:br/>
      </w:r>
      <w:r w:rsidR="00CE2D56" w:rsidRPr="00273F54">
        <w:rPr>
          <w:rFonts w:eastAsia="Consolas"/>
          <w:color w:val="000000"/>
          <w:lang w:val="en-US" w:eastAsia="en-US"/>
        </w:rPr>
        <w:t>     </w:t>
      </w:r>
      <w:r w:rsidR="00CE2D56" w:rsidRPr="00273F54">
        <w:rPr>
          <w:rFonts w:eastAsia="Consolas"/>
          <w:color w:val="000000"/>
          <w:lang w:eastAsia="en-US"/>
        </w:rPr>
        <w:t xml:space="preserve"> 23) </w:t>
      </w:r>
      <w:r w:rsidR="002365D8" w:rsidRPr="002365D8">
        <w:rPr>
          <w:rFonts w:eastAsia="Consolas"/>
          <w:color w:val="000000"/>
          <w:lang w:eastAsia="en-US"/>
        </w:rPr>
        <w:t xml:space="preserve">представления тендерной заявки в </w:t>
      </w:r>
      <w:r w:rsidR="00DE2E65" w:rsidRPr="002365D8">
        <w:rPr>
          <w:rFonts w:eastAsia="Consolas"/>
          <w:color w:val="000000"/>
          <w:lang w:eastAsia="en-US"/>
        </w:rPr>
        <w:t>не прошитом</w:t>
      </w:r>
      <w:r w:rsidR="002365D8" w:rsidRPr="002365D8">
        <w:rPr>
          <w:rFonts w:eastAsia="Consolas"/>
          <w:color w:val="000000"/>
          <w:lang w:eastAsia="en-US"/>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2365D8" w:rsidRPr="002365D8" w:rsidRDefault="002365D8" w:rsidP="002365D8">
      <w:pPr>
        <w:spacing w:line="276" w:lineRule="auto"/>
        <w:ind w:firstLine="426"/>
        <w:jc w:val="both"/>
        <w:rPr>
          <w:rFonts w:eastAsia="Consolas"/>
          <w:lang w:eastAsia="en-US"/>
        </w:rPr>
      </w:pPr>
      <w:r w:rsidRPr="002365D8">
        <w:rPr>
          <w:rFonts w:eastAsia="Consolas"/>
          <w:lang w:eastAsia="en-US"/>
        </w:rPr>
        <w:t>24) несоответствия потенциального поставщика и (или) соисполнителя предъявляемым квалификационным требованиям;</w:t>
      </w:r>
    </w:p>
    <w:p w:rsidR="002365D8" w:rsidRPr="002365D8" w:rsidRDefault="002365D8" w:rsidP="002365D8">
      <w:pPr>
        <w:spacing w:line="276" w:lineRule="auto"/>
        <w:ind w:firstLine="426"/>
        <w:jc w:val="both"/>
        <w:rPr>
          <w:rFonts w:eastAsia="Consolas"/>
          <w:lang w:eastAsia="en-US"/>
        </w:rPr>
      </w:pPr>
      <w:r w:rsidRPr="002365D8">
        <w:rPr>
          <w:rFonts w:eastAsia="Consolas"/>
          <w:lang w:eastAsia="en-US"/>
        </w:rPr>
        <w:t xml:space="preserve">      25) непредставления информации об отсутствии </w:t>
      </w:r>
      <w:proofErr w:type="spellStart"/>
      <w:r w:rsidRPr="002365D8">
        <w:rPr>
          <w:rFonts w:eastAsia="Consolas"/>
          <w:lang w:eastAsia="en-US"/>
        </w:rPr>
        <w:t>аффилированности</w:t>
      </w:r>
      <w:proofErr w:type="spellEnd"/>
      <w:r w:rsidRPr="002365D8">
        <w:rPr>
          <w:rFonts w:eastAsia="Consolas"/>
          <w:lang w:eastAsia="en-US"/>
        </w:rPr>
        <w:t xml:space="preserve"> в соответствии с пунктом 9 настоящих Правил;</w:t>
      </w:r>
    </w:p>
    <w:p w:rsidR="002365D8" w:rsidRPr="002365D8" w:rsidRDefault="002365D8" w:rsidP="002365D8">
      <w:pPr>
        <w:spacing w:line="276" w:lineRule="auto"/>
        <w:ind w:firstLine="426"/>
        <w:jc w:val="both"/>
        <w:rPr>
          <w:rFonts w:eastAsia="Consolas"/>
          <w:lang w:eastAsia="en-US"/>
        </w:rPr>
      </w:pPr>
      <w:r w:rsidRPr="002365D8">
        <w:rPr>
          <w:rFonts w:eastAsia="Consolas"/>
          <w:lang w:eastAsia="en-US"/>
        </w:rPr>
        <w:t xml:space="preserve">      26) непредставления согласия на расторжение договора закупа в случае выявления фактов, указанных в пункте 9 настоящих Правил, в порядке, установленном настоящими Правилами;</w:t>
      </w:r>
    </w:p>
    <w:p w:rsidR="002365D8" w:rsidRPr="002365D8" w:rsidRDefault="002365D8" w:rsidP="002365D8">
      <w:pPr>
        <w:spacing w:line="276" w:lineRule="auto"/>
        <w:ind w:firstLine="426"/>
        <w:jc w:val="both"/>
        <w:rPr>
          <w:rFonts w:eastAsia="Consolas"/>
          <w:lang w:eastAsia="en-US"/>
        </w:rPr>
      </w:pPr>
      <w:r w:rsidRPr="002365D8">
        <w:rPr>
          <w:rFonts w:eastAsia="Consolas"/>
          <w:lang w:eastAsia="en-US"/>
        </w:rPr>
        <w:t xml:space="preserve">      27)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CE2D56" w:rsidRPr="00273F54" w:rsidRDefault="002365D8" w:rsidP="002365D8">
      <w:pPr>
        <w:spacing w:line="276" w:lineRule="auto"/>
        <w:ind w:firstLine="426"/>
        <w:jc w:val="both"/>
        <w:rPr>
          <w:rFonts w:eastAsia="Consolas"/>
          <w:lang w:eastAsia="en-US"/>
        </w:rPr>
      </w:pPr>
      <w:r w:rsidRPr="002365D8">
        <w:rPr>
          <w:rFonts w:eastAsia="Consolas"/>
          <w:lang w:eastAsia="en-US"/>
        </w:rPr>
        <w:t xml:space="preserve">      28)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r w:rsidR="00CE2D56" w:rsidRPr="00273F54">
        <w:rPr>
          <w:rFonts w:eastAsia="Consolas"/>
          <w:lang w:eastAsia="en-US"/>
        </w:rPr>
        <w:br/>
      </w:r>
      <w:r w:rsidR="00CE2D56" w:rsidRPr="00273F54">
        <w:rPr>
          <w:rFonts w:eastAsia="Consolas"/>
          <w:color w:val="000000"/>
          <w:lang w:val="en-US" w:eastAsia="en-US"/>
        </w:rPr>
        <w:t>     </w:t>
      </w:r>
      <w:r w:rsidR="00342BB7">
        <w:rPr>
          <w:rFonts w:eastAsia="Consolas"/>
          <w:color w:val="000000"/>
          <w:lang w:eastAsia="en-US"/>
        </w:rPr>
        <w:t>36</w:t>
      </w:r>
      <w:r w:rsidR="00CE2D56" w:rsidRPr="00273F54">
        <w:rPr>
          <w:rFonts w:eastAsia="Consolas"/>
          <w:color w:val="000000"/>
          <w:lang w:eastAsia="en-US"/>
        </w:rPr>
        <w:t>.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w:t>
      </w:r>
      <w:r w:rsidR="00613D8D" w:rsidRPr="00273F54">
        <w:rPr>
          <w:rFonts w:eastAsia="Consolas"/>
          <w:color w:val="000000"/>
          <w:lang w:eastAsia="en-US"/>
        </w:rPr>
        <w:t xml:space="preserve">ер в соответствии с разделом 2 </w:t>
      </w:r>
      <w:r w:rsidR="00CE2D56" w:rsidRPr="00273F54">
        <w:rPr>
          <w:rFonts w:eastAsia="Consolas"/>
          <w:color w:val="000000"/>
          <w:lang w:eastAsia="en-US"/>
        </w:rPr>
        <w:t xml:space="preserve"> Правил.</w:t>
      </w:r>
      <w:r w:rsidR="00613D8D" w:rsidRPr="00273F54">
        <w:rPr>
          <w:rFonts w:eastAsia="Consolas"/>
          <w:color w:val="000000"/>
          <w:lang w:eastAsia="en-US"/>
        </w:rPr>
        <w:tab/>
      </w:r>
      <w:r w:rsidR="00CE2D56" w:rsidRPr="00273F54">
        <w:rPr>
          <w:rFonts w:eastAsia="Consolas"/>
          <w:lang w:eastAsia="en-US"/>
        </w:rPr>
        <w:br/>
      </w:r>
      <w:r w:rsidR="00CE2D56" w:rsidRPr="00273F54">
        <w:rPr>
          <w:rFonts w:eastAsia="Consolas"/>
          <w:color w:val="000000"/>
          <w:lang w:val="en-US" w:eastAsia="en-US"/>
        </w:rPr>
        <w:t>     </w:t>
      </w:r>
      <w:r w:rsidR="00342BB7">
        <w:rPr>
          <w:rFonts w:eastAsia="Consolas"/>
          <w:color w:val="000000"/>
          <w:lang w:eastAsia="en-US"/>
        </w:rPr>
        <w:t>37</w:t>
      </w:r>
      <w:r w:rsidR="00CE2D56" w:rsidRPr="00273F54">
        <w:rPr>
          <w:rFonts w:eastAsia="Consolas"/>
          <w:color w:val="000000"/>
          <w:lang w:eastAsia="en-US"/>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r w:rsidR="00613D8D" w:rsidRPr="00273F54">
        <w:rPr>
          <w:rFonts w:eastAsia="Consolas"/>
          <w:color w:val="000000"/>
          <w:lang w:eastAsia="en-US"/>
        </w:rPr>
        <w:tab/>
      </w:r>
      <w:r w:rsidR="00CE2D56" w:rsidRPr="00273F54">
        <w:rPr>
          <w:rFonts w:eastAsia="Consolas"/>
          <w:lang w:eastAsia="en-US"/>
        </w:rPr>
        <w:br/>
      </w:r>
      <w:r w:rsidR="00CE2D56" w:rsidRPr="00273F54">
        <w:rPr>
          <w:rFonts w:eastAsia="Consolas"/>
          <w:color w:val="000000"/>
          <w:lang w:val="en-US" w:eastAsia="en-US"/>
        </w:rPr>
        <w:t>     </w:t>
      </w:r>
      <w:r w:rsidR="00342BB7">
        <w:rPr>
          <w:rFonts w:eastAsia="Consolas"/>
          <w:color w:val="000000"/>
          <w:lang w:eastAsia="en-US"/>
        </w:rPr>
        <w:t>38</w:t>
      </w:r>
      <w:r w:rsidR="00CE2D56" w:rsidRPr="00273F54">
        <w:rPr>
          <w:rFonts w:eastAsia="Consolas"/>
          <w:color w:val="000000"/>
          <w:lang w:eastAsia="en-US"/>
        </w:rPr>
        <w:t xml:space="preserve">. </w:t>
      </w:r>
      <w:proofErr w:type="gramStart"/>
      <w:r w:rsidR="00CE2D56" w:rsidRPr="00273F54">
        <w:rPr>
          <w:rFonts w:eastAsia="Consolas"/>
          <w:color w:val="000000"/>
          <w:lang w:eastAsia="en-US"/>
        </w:rPr>
        <w:t>Закуп способом тендера или его какой - либо лот признаются несостоявшимися по одному из следующих оснований:</w:t>
      </w:r>
      <w:r w:rsidR="00613D8D" w:rsidRPr="00273F54">
        <w:rPr>
          <w:rFonts w:eastAsia="Consolas"/>
          <w:color w:val="000000"/>
          <w:lang w:eastAsia="en-US"/>
        </w:rPr>
        <w:tab/>
      </w:r>
      <w:r w:rsidR="00CE2D56" w:rsidRPr="00273F54">
        <w:rPr>
          <w:rFonts w:eastAsia="Consolas"/>
          <w:lang w:eastAsia="en-US"/>
        </w:rPr>
        <w:br/>
      </w:r>
      <w:r w:rsidR="00CE2D56" w:rsidRPr="00273F54">
        <w:rPr>
          <w:rFonts w:eastAsia="Consolas"/>
          <w:color w:val="000000"/>
          <w:lang w:val="en-US" w:eastAsia="en-US"/>
        </w:rPr>
        <w:t>     </w:t>
      </w:r>
      <w:r w:rsidR="00CE2D56" w:rsidRPr="00273F54">
        <w:rPr>
          <w:rFonts w:eastAsia="Consolas"/>
          <w:color w:val="000000"/>
          <w:lang w:eastAsia="en-US"/>
        </w:rPr>
        <w:t xml:space="preserve"> 1) отсутствия представленных тендерных заявок;</w:t>
      </w:r>
      <w:r w:rsidR="00613D8D" w:rsidRPr="00273F54">
        <w:rPr>
          <w:rFonts w:eastAsia="Consolas"/>
          <w:color w:val="000000"/>
          <w:lang w:eastAsia="en-US"/>
        </w:rPr>
        <w:tab/>
      </w:r>
      <w:r w:rsidR="00CE2D56" w:rsidRPr="00273F54">
        <w:rPr>
          <w:rFonts w:eastAsia="Consolas"/>
          <w:lang w:eastAsia="en-US"/>
        </w:rPr>
        <w:br/>
      </w:r>
      <w:r w:rsidR="00CE2D56" w:rsidRPr="00273F54">
        <w:rPr>
          <w:rFonts w:eastAsia="Consolas"/>
          <w:color w:val="000000"/>
          <w:lang w:val="en-US" w:eastAsia="en-US"/>
        </w:rPr>
        <w:t>     </w:t>
      </w:r>
      <w:r w:rsidR="00CE2D56" w:rsidRPr="00273F54">
        <w:rPr>
          <w:rFonts w:eastAsia="Consolas"/>
          <w:color w:val="000000"/>
          <w:lang w:eastAsia="en-US"/>
        </w:rPr>
        <w:t xml:space="preserve"> 2) представления менее двух тендерных заявок;</w:t>
      </w:r>
      <w:r w:rsidR="00613D8D" w:rsidRPr="00273F54">
        <w:rPr>
          <w:rFonts w:eastAsia="Consolas"/>
          <w:color w:val="000000"/>
          <w:lang w:eastAsia="en-US"/>
        </w:rPr>
        <w:tab/>
      </w:r>
      <w:r w:rsidR="00CE2D56" w:rsidRPr="00273F54">
        <w:rPr>
          <w:rFonts w:eastAsia="Consolas"/>
          <w:lang w:eastAsia="en-US"/>
        </w:rPr>
        <w:br/>
      </w:r>
      <w:r w:rsidR="00CE2D56" w:rsidRPr="00273F54">
        <w:rPr>
          <w:rFonts w:eastAsia="Consolas"/>
          <w:color w:val="000000"/>
          <w:lang w:val="en-US" w:eastAsia="en-US"/>
        </w:rPr>
        <w:t>     </w:t>
      </w:r>
      <w:r w:rsidR="00CE2D56" w:rsidRPr="00273F54">
        <w:rPr>
          <w:rFonts w:eastAsia="Consolas"/>
          <w:color w:val="000000"/>
          <w:lang w:eastAsia="en-US"/>
        </w:rPr>
        <w:t xml:space="preserve"> 3) если не допущен ни один потенциальный поставщик;</w:t>
      </w:r>
      <w:r w:rsidR="00613D8D" w:rsidRPr="00273F54">
        <w:rPr>
          <w:rFonts w:eastAsia="Consolas"/>
          <w:color w:val="000000"/>
          <w:lang w:eastAsia="en-US"/>
        </w:rPr>
        <w:tab/>
      </w:r>
      <w:r w:rsidR="00CE2D56" w:rsidRPr="00273F54">
        <w:rPr>
          <w:rFonts w:eastAsia="Consolas"/>
          <w:lang w:eastAsia="en-US"/>
        </w:rPr>
        <w:br/>
      </w:r>
      <w:r w:rsidR="00CE2D56" w:rsidRPr="00273F54">
        <w:rPr>
          <w:rFonts w:eastAsia="Consolas"/>
          <w:color w:val="000000"/>
          <w:lang w:val="en-US" w:eastAsia="en-US"/>
        </w:rPr>
        <w:t>     </w:t>
      </w:r>
      <w:r w:rsidR="00CE2D56" w:rsidRPr="00273F54">
        <w:rPr>
          <w:rFonts w:eastAsia="Consolas"/>
          <w:color w:val="000000"/>
          <w:lang w:eastAsia="en-US"/>
        </w:rPr>
        <w:t xml:space="preserve"> 4) если допущен один потенциальный поставщик.</w:t>
      </w:r>
      <w:r w:rsidR="00613D8D" w:rsidRPr="00273F54">
        <w:rPr>
          <w:rFonts w:eastAsia="Consolas"/>
          <w:color w:val="000000"/>
          <w:lang w:eastAsia="en-US"/>
        </w:rPr>
        <w:tab/>
      </w:r>
      <w:r w:rsidR="00CE2D56" w:rsidRPr="00273F54">
        <w:rPr>
          <w:rFonts w:eastAsia="Consolas"/>
          <w:lang w:eastAsia="en-US"/>
        </w:rPr>
        <w:br/>
      </w:r>
      <w:r w:rsidR="00CE2D56" w:rsidRPr="00273F54">
        <w:rPr>
          <w:rFonts w:eastAsia="Consolas"/>
          <w:color w:val="000000"/>
          <w:lang w:val="en-US" w:eastAsia="en-US"/>
        </w:rPr>
        <w:t>     </w:t>
      </w:r>
      <w:r w:rsidR="00342BB7">
        <w:rPr>
          <w:rFonts w:eastAsia="Consolas"/>
          <w:color w:val="000000"/>
          <w:lang w:eastAsia="en-US"/>
        </w:rPr>
        <w:t>39.</w:t>
      </w:r>
      <w:proofErr w:type="gramEnd"/>
      <w:r w:rsidR="00CE2D56" w:rsidRPr="00273F54">
        <w:rPr>
          <w:rFonts w:eastAsia="Consolas"/>
          <w:color w:val="000000"/>
          <w:lang w:eastAsia="en-US"/>
        </w:rPr>
        <w:t xml:space="preserve"> Победитель тендера определяется на основе наименьшей цены.</w:t>
      </w:r>
    </w:p>
    <w:bookmarkEnd w:id="5"/>
    <w:p w:rsidR="00CE2D56" w:rsidRPr="00273F54" w:rsidRDefault="00CE2D56" w:rsidP="00CE2D56">
      <w:pPr>
        <w:spacing w:line="276" w:lineRule="auto"/>
        <w:rPr>
          <w:rFonts w:ascii="Consolas" w:eastAsia="Consolas" w:hAnsi="Consolas" w:cs="Consolas"/>
          <w:b/>
          <w:color w:val="000000"/>
          <w:lang w:eastAsia="en-US"/>
        </w:rPr>
      </w:pPr>
    </w:p>
    <w:p w:rsidR="00CE2D56" w:rsidRPr="00273F54" w:rsidRDefault="00CE2D56" w:rsidP="00CE2D56">
      <w:pPr>
        <w:spacing w:line="276" w:lineRule="auto"/>
        <w:rPr>
          <w:rFonts w:eastAsia="Consolas"/>
          <w:lang w:eastAsia="en-US"/>
        </w:rPr>
      </w:pPr>
      <w:r w:rsidRPr="00273F54">
        <w:rPr>
          <w:rFonts w:eastAsia="Consolas"/>
          <w:b/>
          <w:color w:val="000000"/>
          <w:lang w:eastAsia="en-US"/>
        </w:rPr>
        <w:t>8.Подведение итогов тендера</w:t>
      </w:r>
    </w:p>
    <w:p w:rsidR="00CE2D56" w:rsidRPr="00273F54" w:rsidRDefault="00CE2D56" w:rsidP="00985296">
      <w:pPr>
        <w:spacing w:line="276" w:lineRule="auto"/>
        <w:jc w:val="both"/>
        <w:rPr>
          <w:rFonts w:eastAsia="Consolas"/>
          <w:color w:val="000000"/>
          <w:lang w:eastAsia="en-US"/>
        </w:rPr>
      </w:pPr>
      <w:bookmarkStart w:id="6" w:name="z330"/>
      <w:r w:rsidRPr="00273F54">
        <w:rPr>
          <w:rFonts w:eastAsia="Consolas"/>
          <w:color w:val="000000"/>
          <w:lang w:val="en-US" w:eastAsia="en-US"/>
        </w:rPr>
        <w:t>     </w:t>
      </w:r>
      <w:r w:rsidR="0037456F">
        <w:rPr>
          <w:rFonts w:eastAsia="Consolas"/>
          <w:color w:val="000000"/>
          <w:lang w:eastAsia="en-US"/>
        </w:rPr>
        <w:t xml:space="preserve"> 4</w:t>
      </w:r>
      <w:r w:rsidR="00342BB7">
        <w:rPr>
          <w:rFonts w:eastAsia="Consolas"/>
          <w:color w:val="000000"/>
          <w:lang w:eastAsia="en-US"/>
        </w:rPr>
        <w:t>0</w:t>
      </w:r>
      <w:r w:rsidRPr="00273F54">
        <w:rPr>
          <w:rFonts w:eastAsia="Consolas"/>
          <w:color w:val="000000"/>
          <w:lang w:eastAsia="en-US"/>
        </w:rPr>
        <w:t>. 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r w:rsidRPr="00273F54">
        <w:rPr>
          <w:rFonts w:eastAsia="Consolas"/>
          <w:lang w:eastAsia="en-US"/>
        </w:rPr>
        <w:br/>
      </w:r>
      <w:r w:rsidRPr="00273F54">
        <w:rPr>
          <w:rFonts w:eastAsia="Consolas"/>
          <w:color w:val="000000"/>
          <w:lang w:val="en-US" w:eastAsia="en-US"/>
        </w:rPr>
        <w:t>     </w:t>
      </w:r>
      <w:r w:rsidRPr="00273F54">
        <w:rPr>
          <w:rFonts w:eastAsia="Consolas"/>
          <w:color w:val="000000"/>
          <w:lang w:eastAsia="en-US"/>
        </w:rPr>
        <w:t xml:space="preserve"> 1) наименования и краткое описание товаров или фармацевтических услуг;</w:t>
      </w:r>
      <w:r w:rsidR="00985296" w:rsidRPr="00273F54">
        <w:rPr>
          <w:rFonts w:eastAsia="Consolas"/>
          <w:color w:val="000000"/>
          <w:lang w:eastAsia="en-US"/>
        </w:rPr>
        <w:tab/>
      </w:r>
      <w:r w:rsidRPr="00273F54">
        <w:rPr>
          <w:rFonts w:eastAsia="Consolas"/>
          <w:lang w:eastAsia="en-US"/>
        </w:rPr>
        <w:br/>
      </w:r>
      <w:r w:rsidRPr="00273F54">
        <w:rPr>
          <w:rFonts w:eastAsia="Consolas"/>
          <w:color w:val="000000"/>
          <w:lang w:val="en-US" w:eastAsia="en-US"/>
        </w:rPr>
        <w:t>     </w:t>
      </w:r>
      <w:r w:rsidRPr="00273F54">
        <w:rPr>
          <w:rFonts w:eastAsia="Consolas"/>
          <w:color w:val="000000"/>
          <w:lang w:eastAsia="en-US"/>
        </w:rPr>
        <w:t xml:space="preserve"> 2) сумма закупа;</w:t>
      </w:r>
      <w:r w:rsidR="00985296" w:rsidRPr="00273F54">
        <w:rPr>
          <w:rFonts w:eastAsia="Consolas"/>
          <w:color w:val="000000"/>
          <w:lang w:eastAsia="en-US"/>
        </w:rPr>
        <w:tab/>
      </w:r>
      <w:r w:rsidRPr="00273F54">
        <w:rPr>
          <w:rFonts w:eastAsia="Consolas"/>
          <w:lang w:eastAsia="en-US"/>
        </w:rPr>
        <w:br/>
      </w:r>
      <w:r w:rsidRPr="00273F54">
        <w:rPr>
          <w:rFonts w:eastAsia="Consolas"/>
          <w:color w:val="000000"/>
          <w:lang w:val="en-US" w:eastAsia="en-US"/>
        </w:rPr>
        <w:t>     </w:t>
      </w:r>
      <w:r w:rsidRPr="00273F54">
        <w:rPr>
          <w:rFonts w:eastAsia="Consolas"/>
          <w:color w:val="000000"/>
          <w:lang w:eastAsia="en-US"/>
        </w:rPr>
        <w:t xml:space="preserve"> 3) наименования, местонахождение и квалификационные данные потенциальных поставщиков, представивших тендерные заявки;</w:t>
      </w:r>
      <w:r w:rsidR="00985296" w:rsidRPr="00273F54">
        <w:rPr>
          <w:rFonts w:eastAsia="Consolas"/>
          <w:color w:val="000000"/>
          <w:lang w:eastAsia="en-US"/>
        </w:rPr>
        <w:tab/>
      </w:r>
      <w:r w:rsidRPr="00273F54">
        <w:rPr>
          <w:rFonts w:eastAsia="Consolas"/>
          <w:lang w:eastAsia="en-US"/>
        </w:rPr>
        <w:br/>
      </w:r>
      <w:r w:rsidRPr="00273F54">
        <w:rPr>
          <w:rFonts w:eastAsia="Consolas"/>
          <w:color w:val="000000"/>
          <w:lang w:val="en-US" w:eastAsia="en-US"/>
        </w:rPr>
        <w:t>     </w:t>
      </w:r>
      <w:r w:rsidRPr="00273F54">
        <w:rPr>
          <w:rFonts w:eastAsia="Consolas"/>
          <w:color w:val="000000"/>
          <w:lang w:eastAsia="en-US"/>
        </w:rPr>
        <w:t xml:space="preserve"> 4) цена и другие условия каждой тендерной заявки в соответствии с тендерной документацией;</w:t>
      </w:r>
      <w:r w:rsidRPr="00273F54">
        <w:rPr>
          <w:rFonts w:eastAsia="Consolas"/>
          <w:lang w:eastAsia="en-US"/>
        </w:rPr>
        <w:br/>
      </w:r>
      <w:r w:rsidRPr="00273F54">
        <w:rPr>
          <w:rFonts w:eastAsia="Consolas"/>
          <w:color w:val="000000"/>
          <w:lang w:val="en-US" w:eastAsia="en-US"/>
        </w:rPr>
        <w:t>     </w:t>
      </w:r>
      <w:r w:rsidRPr="00273F54">
        <w:rPr>
          <w:rFonts w:eastAsia="Consolas"/>
          <w:color w:val="000000"/>
          <w:lang w:eastAsia="en-US"/>
        </w:rPr>
        <w:t xml:space="preserve"> 5) изложение оценки и сопоставления тендерных заявок;</w:t>
      </w:r>
      <w:r w:rsidR="00985296" w:rsidRPr="00273F54">
        <w:rPr>
          <w:rFonts w:eastAsia="Consolas"/>
          <w:color w:val="000000"/>
          <w:lang w:eastAsia="en-US"/>
        </w:rPr>
        <w:tab/>
      </w:r>
      <w:r w:rsidRPr="00273F54">
        <w:rPr>
          <w:rFonts w:eastAsia="Consolas"/>
          <w:lang w:eastAsia="en-US"/>
        </w:rPr>
        <w:br/>
      </w:r>
      <w:r w:rsidRPr="00273F54">
        <w:rPr>
          <w:rFonts w:eastAsia="Consolas"/>
          <w:color w:val="000000"/>
          <w:lang w:val="en-US" w:eastAsia="en-US"/>
        </w:rPr>
        <w:lastRenderedPageBreak/>
        <w:t>     </w:t>
      </w:r>
      <w:r w:rsidRPr="00273F54">
        <w:rPr>
          <w:rFonts w:eastAsia="Consolas"/>
          <w:color w:val="000000"/>
          <w:lang w:eastAsia="en-US"/>
        </w:rPr>
        <w:t xml:space="preserve"> 6) основания отклонения тендерных заявок;</w:t>
      </w:r>
      <w:r w:rsidR="00985296" w:rsidRPr="00273F54">
        <w:rPr>
          <w:rFonts w:eastAsia="Consolas"/>
          <w:color w:val="000000"/>
          <w:lang w:eastAsia="en-US"/>
        </w:rPr>
        <w:tab/>
      </w:r>
      <w:r w:rsidRPr="00273F54">
        <w:rPr>
          <w:rFonts w:eastAsia="Consolas"/>
          <w:lang w:eastAsia="en-US"/>
        </w:rPr>
        <w:br/>
      </w:r>
      <w:r w:rsidRPr="00273F54">
        <w:rPr>
          <w:rFonts w:eastAsia="Consolas"/>
          <w:color w:val="000000"/>
          <w:lang w:val="en-US" w:eastAsia="en-US"/>
        </w:rPr>
        <w:t>     </w:t>
      </w:r>
      <w:r w:rsidRPr="00273F54">
        <w:rPr>
          <w:rFonts w:eastAsia="Consolas"/>
          <w:color w:val="000000"/>
          <w:lang w:eastAsia="en-US"/>
        </w:rPr>
        <w:t xml:space="preserve"> 7) наименования и местонахождение победителя(ей) по каждому лоту тендера и условия, по которым определен победитель, с указанием торгового наименования;</w:t>
      </w:r>
      <w:r w:rsidR="00985296" w:rsidRPr="00273F54">
        <w:rPr>
          <w:rFonts w:eastAsia="Consolas"/>
          <w:color w:val="000000"/>
          <w:lang w:eastAsia="en-US"/>
        </w:rPr>
        <w:tab/>
      </w:r>
      <w:r w:rsidRPr="00273F54">
        <w:rPr>
          <w:rFonts w:eastAsia="Consolas"/>
          <w:lang w:eastAsia="en-US"/>
        </w:rPr>
        <w:br/>
      </w:r>
      <w:r w:rsidRPr="00273F54">
        <w:rPr>
          <w:rFonts w:eastAsia="Consolas"/>
          <w:color w:val="000000"/>
          <w:lang w:val="en-US" w:eastAsia="en-US"/>
        </w:rPr>
        <w:t>     </w:t>
      </w:r>
      <w:r w:rsidRPr="00273F54">
        <w:rPr>
          <w:rFonts w:eastAsia="Consolas"/>
          <w:color w:val="000000"/>
          <w:lang w:eastAsia="en-US"/>
        </w:rPr>
        <w:t xml:space="preserve">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r w:rsidRPr="00273F54">
        <w:rPr>
          <w:rFonts w:eastAsia="Consolas"/>
          <w:lang w:eastAsia="en-US"/>
        </w:rPr>
        <w:br/>
      </w:r>
      <w:r w:rsidRPr="00273F54">
        <w:rPr>
          <w:rFonts w:eastAsia="Consolas"/>
          <w:color w:val="000000"/>
          <w:lang w:val="en-US" w:eastAsia="en-US"/>
        </w:rPr>
        <w:t>     </w:t>
      </w:r>
      <w:r w:rsidRPr="00273F54">
        <w:rPr>
          <w:rFonts w:eastAsia="Consolas"/>
          <w:color w:val="000000"/>
          <w:lang w:eastAsia="en-US"/>
        </w:rPr>
        <w:t xml:space="preserve"> 9) основания, если победитель тендера не определен;</w:t>
      </w:r>
      <w:r w:rsidR="00985296" w:rsidRPr="00273F54">
        <w:rPr>
          <w:rFonts w:eastAsia="Consolas"/>
          <w:color w:val="000000"/>
          <w:lang w:eastAsia="en-US"/>
        </w:rPr>
        <w:tab/>
      </w:r>
      <w:r w:rsidRPr="00273F54">
        <w:rPr>
          <w:rFonts w:eastAsia="Consolas"/>
          <w:lang w:eastAsia="en-US"/>
        </w:rPr>
        <w:br/>
      </w:r>
      <w:r w:rsidRPr="00273F54">
        <w:rPr>
          <w:rFonts w:eastAsia="Consolas"/>
          <w:color w:val="000000"/>
          <w:lang w:val="en-US" w:eastAsia="en-US"/>
        </w:rPr>
        <w:t>     </w:t>
      </w:r>
      <w:r w:rsidRPr="00273F54">
        <w:rPr>
          <w:rFonts w:eastAsia="Consolas"/>
          <w:color w:val="000000"/>
          <w:lang w:eastAsia="en-US"/>
        </w:rPr>
        <w:t xml:space="preserve"> 10) срок, в течение которого надлежит заключить договор закупа;</w:t>
      </w:r>
      <w:r w:rsidR="00985296" w:rsidRPr="00273F54">
        <w:rPr>
          <w:rFonts w:eastAsia="Consolas"/>
          <w:color w:val="000000"/>
          <w:lang w:eastAsia="en-US"/>
        </w:rPr>
        <w:tab/>
      </w:r>
      <w:r w:rsidRPr="00273F54">
        <w:rPr>
          <w:rFonts w:eastAsia="Consolas"/>
          <w:lang w:eastAsia="en-US"/>
        </w:rPr>
        <w:br/>
      </w:r>
      <w:r w:rsidRPr="00273F54">
        <w:rPr>
          <w:rFonts w:eastAsia="Consolas"/>
          <w:color w:val="000000"/>
          <w:lang w:val="en-US" w:eastAsia="en-US"/>
        </w:rPr>
        <w:t>     </w:t>
      </w:r>
      <w:r w:rsidRPr="00273F54">
        <w:rPr>
          <w:rFonts w:eastAsia="Consolas"/>
          <w:color w:val="000000"/>
          <w:lang w:eastAsia="en-US"/>
        </w:rPr>
        <w:t xml:space="preserve"> 11) информация о привлечении экспертной комиссии.</w:t>
      </w:r>
      <w:r w:rsidR="00985296" w:rsidRPr="00273F54">
        <w:rPr>
          <w:rFonts w:eastAsia="Consolas"/>
          <w:color w:val="000000"/>
          <w:lang w:eastAsia="en-US"/>
        </w:rPr>
        <w:tab/>
      </w:r>
      <w:r w:rsidRPr="00273F54">
        <w:rPr>
          <w:rFonts w:eastAsia="Consolas"/>
          <w:lang w:eastAsia="en-US"/>
        </w:rPr>
        <w:br/>
      </w:r>
      <w:r w:rsidRPr="00273F54">
        <w:rPr>
          <w:rFonts w:eastAsia="Consolas"/>
          <w:color w:val="000000"/>
          <w:lang w:val="en-US" w:eastAsia="en-US"/>
        </w:rPr>
        <w:t>     </w:t>
      </w:r>
      <w:r w:rsidR="0037456F">
        <w:rPr>
          <w:rFonts w:eastAsia="Consolas"/>
          <w:color w:val="000000"/>
          <w:lang w:eastAsia="en-US"/>
        </w:rPr>
        <w:t xml:space="preserve"> 4</w:t>
      </w:r>
      <w:r w:rsidR="00342BB7">
        <w:rPr>
          <w:rFonts w:eastAsia="Consolas"/>
          <w:color w:val="000000"/>
          <w:lang w:eastAsia="en-US"/>
        </w:rPr>
        <w:t>1</w:t>
      </w:r>
      <w:r w:rsidRPr="00273F54">
        <w:rPr>
          <w:rFonts w:eastAsia="Consolas"/>
          <w:color w:val="000000"/>
          <w:lang w:eastAsia="en-US"/>
        </w:rPr>
        <w:t xml:space="preserve">. </w:t>
      </w:r>
      <w:r w:rsidR="002365D8" w:rsidRPr="002365D8">
        <w:rPr>
          <w:rFonts w:eastAsia="Consolas"/>
          <w:color w:val="000000"/>
          <w:lang w:eastAsia="en-US"/>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002365D8" w:rsidRPr="002365D8">
        <w:rPr>
          <w:rFonts w:eastAsia="Consolas"/>
          <w:color w:val="000000"/>
          <w:lang w:eastAsia="en-US"/>
        </w:rPr>
        <w:t>интернет-ресурсе</w:t>
      </w:r>
      <w:proofErr w:type="spellEnd"/>
      <w:r w:rsidR="002365D8" w:rsidRPr="002365D8">
        <w:rPr>
          <w:rFonts w:eastAsia="Consolas"/>
          <w:color w:val="000000"/>
          <w:lang w:eastAsia="en-US"/>
        </w:rPr>
        <w:t xml:space="preserve"> заказчика или организатора закупа.</w:t>
      </w:r>
      <w:r w:rsidR="00985296" w:rsidRPr="00273F54">
        <w:rPr>
          <w:rFonts w:eastAsia="Consolas"/>
          <w:color w:val="000000"/>
          <w:lang w:eastAsia="en-US"/>
        </w:rPr>
        <w:tab/>
      </w:r>
      <w:r w:rsidRPr="00273F54">
        <w:rPr>
          <w:rFonts w:eastAsia="Consolas"/>
          <w:lang w:eastAsia="en-US"/>
        </w:rPr>
        <w:br/>
      </w:r>
      <w:r w:rsidRPr="00273F54">
        <w:rPr>
          <w:rFonts w:eastAsia="Consolas"/>
          <w:color w:val="000000"/>
          <w:lang w:val="en-US" w:eastAsia="en-US"/>
        </w:rPr>
        <w:t>     </w:t>
      </w:r>
      <w:r w:rsidR="0037456F">
        <w:rPr>
          <w:rFonts w:eastAsia="Consolas"/>
          <w:color w:val="000000"/>
          <w:lang w:eastAsia="en-US"/>
        </w:rPr>
        <w:t xml:space="preserve"> 4</w:t>
      </w:r>
      <w:r w:rsidR="00342BB7">
        <w:rPr>
          <w:rFonts w:eastAsia="Consolas"/>
          <w:color w:val="000000"/>
          <w:lang w:eastAsia="en-US"/>
        </w:rPr>
        <w:t>2</w:t>
      </w:r>
      <w:r w:rsidRPr="00273F54">
        <w:rPr>
          <w:rFonts w:eastAsia="Consolas"/>
          <w:color w:val="000000"/>
          <w:lang w:eastAsia="en-US"/>
        </w:rPr>
        <w:t xml:space="preserve">. </w:t>
      </w:r>
      <w:r w:rsidR="002365D8" w:rsidRPr="002365D8">
        <w:rPr>
          <w:rFonts w:eastAsia="Consolas"/>
          <w:color w:val="000000"/>
          <w:lang w:eastAsia="en-US"/>
        </w:rPr>
        <w:t xml:space="preserve">Протокол об итогах тендера размещается на </w:t>
      </w:r>
      <w:proofErr w:type="spellStart"/>
      <w:r w:rsidR="002365D8" w:rsidRPr="002365D8">
        <w:rPr>
          <w:rFonts w:eastAsia="Consolas"/>
          <w:color w:val="000000"/>
          <w:lang w:eastAsia="en-US"/>
        </w:rPr>
        <w:t>интернет-ресурсе</w:t>
      </w:r>
      <w:proofErr w:type="spellEnd"/>
      <w:r w:rsidR="002365D8" w:rsidRPr="002365D8">
        <w:rPr>
          <w:rFonts w:eastAsia="Consolas"/>
          <w:color w:val="000000"/>
          <w:lang w:eastAsia="en-US"/>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товаров победителя.</w:t>
      </w:r>
    </w:p>
    <w:p w:rsidR="00BF765F" w:rsidRPr="00273F54" w:rsidRDefault="00BF765F" w:rsidP="00985296">
      <w:pPr>
        <w:spacing w:line="276" w:lineRule="auto"/>
        <w:jc w:val="both"/>
        <w:rPr>
          <w:rFonts w:eastAsia="Consolas"/>
          <w:color w:val="000000"/>
          <w:lang w:eastAsia="en-US"/>
        </w:rPr>
      </w:pPr>
    </w:p>
    <w:p w:rsidR="00BF765F" w:rsidRPr="00273F54" w:rsidRDefault="00BF765F" w:rsidP="00BF765F">
      <w:pPr>
        <w:jc w:val="center"/>
      </w:pPr>
      <w:r w:rsidRPr="00273F54">
        <w:rPr>
          <w:b/>
          <w:color w:val="000000"/>
        </w:rPr>
        <w:t>9. Поддержка отечественных производителей товаров</w:t>
      </w:r>
    </w:p>
    <w:p w:rsidR="008B44CE" w:rsidRDefault="0037456F" w:rsidP="00BF765F">
      <w:pPr>
        <w:jc w:val="both"/>
        <w:rPr>
          <w:color w:val="000000"/>
        </w:rPr>
      </w:pPr>
      <w:bookmarkStart w:id="7" w:name="z173"/>
      <w:r>
        <w:rPr>
          <w:color w:val="000000"/>
        </w:rPr>
        <w:t xml:space="preserve">      </w:t>
      </w:r>
      <w:r w:rsidR="00342BB7">
        <w:rPr>
          <w:color w:val="000000"/>
        </w:rPr>
        <w:t>43</w:t>
      </w:r>
      <w:r w:rsidR="00BF765F" w:rsidRPr="00273F54">
        <w:rPr>
          <w:color w:val="000000"/>
        </w:rPr>
        <w:t xml:space="preserve">. </w:t>
      </w:r>
      <w:r w:rsidR="008B44CE" w:rsidRPr="008B44CE">
        <w:rPr>
          <w:color w:val="000000"/>
        </w:rPr>
        <w:t>В случае, если в тендере (двухэтапном тендере) по лоту участвует один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ЕАЭС (согласно Решений Совета Евразийской экономической комиссии от 3 ноября 2016 года №78 и от 12 февраля 2016 года № 46),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r w:rsidR="00BF765F" w:rsidRPr="00273F54">
        <w:br/>
      </w:r>
      <w:r>
        <w:rPr>
          <w:color w:val="000000"/>
        </w:rPr>
        <w:t xml:space="preserve">      </w:t>
      </w:r>
      <w:r w:rsidR="00342BB7">
        <w:rPr>
          <w:color w:val="000000"/>
        </w:rPr>
        <w:t>44</w:t>
      </w:r>
      <w:r w:rsidR="00BF765F" w:rsidRPr="00273F54">
        <w:rPr>
          <w:color w:val="000000"/>
        </w:rPr>
        <w:t xml:space="preserve">. </w:t>
      </w:r>
      <w:r w:rsidR="008B44CE" w:rsidRPr="008B44CE">
        <w:rPr>
          <w:color w:val="000000"/>
        </w:rPr>
        <w:t>В случае,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r w:rsidR="00BF765F" w:rsidRPr="00273F54">
        <w:rPr>
          <w:color w:val="000000"/>
        </w:rPr>
        <w:t xml:space="preserve"> </w:t>
      </w:r>
      <w:r w:rsidR="00BF765F" w:rsidRPr="00273F54">
        <w:rPr>
          <w:color w:val="000000"/>
        </w:rPr>
        <w:tab/>
      </w:r>
      <w:r w:rsidR="00BF765F" w:rsidRPr="00273F54">
        <w:br/>
      </w:r>
      <w:r>
        <w:rPr>
          <w:color w:val="000000"/>
        </w:rPr>
        <w:t xml:space="preserve">      </w:t>
      </w:r>
      <w:r w:rsidR="00342BB7">
        <w:rPr>
          <w:color w:val="000000"/>
        </w:rPr>
        <w:t>45</w:t>
      </w:r>
      <w:r w:rsidR="00BF765F" w:rsidRPr="00273F54">
        <w:rPr>
          <w:color w:val="000000"/>
        </w:rPr>
        <w:t xml:space="preserve">. </w:t>
      </w:r>
      <w:r w:rsidR="008B44CE" w:rsidRPr="008B44CE">
        <w:rPr>
          <w:color w:val="000000"/>
        </w:rPr>
        <w:t xml:space="preserve">В случае, если в тендере (двухэтапном тендере) по лоту участвуют два и более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тендерные заявки которых соответствуют требованиям настоящих Правил, заказчик, организатор закупа или единый дистрибьютор рассматривают тендерные заявки </w:t>
      </w:r>
      <w:r w:rsidR="008B44CE" w:rsidRPr="008B44CE">
        <w:rPr>
          <w:color w:val="000000"/>
        </w:rPr>
        <w:lastRenderedPageBreak/>
        <w:t>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а тендерные заявки других потенциальных поставщиков (при их наличии) отклоняются.</w:t>
      </w:r>
      <w:r w:rsidR="00BF765F" w:rsidRPr="00273F54">
        <w:rPr>
          <w:color w:val="000000"/>
        </w:rPr>
        <w:tab/>
      </w:r>
      <w:r w:rsidR="00BF765F" w:rsidRPr="00273F54">
        <w:br/>
      </w:r>
      <w:r>
        <w:rPr>
          <w:color w:val="000000"/>
        </w:rPr>
        <w:t xml:space="preserve">      </w:t>
      </w:r>
      <w:r w:rsidR="00342BB7">
        <w:rPr>
          <w:color w:val="000000"/>
        </w:rPr>
        <w:t>46</w:t>
      </w:r>
      <w:r w:rsidR="00BF765F" w:rsidRPr="00273F54">
        <w:rPr>
          <w:color w:val="000000"/>
        </w:rPr>
        <w:t xml:space="preserve">. </w:t>
      </w:r>
      <w:r w:rsidR="008B44CE" w:rsidRPr="008B44CE">
        <w:rPr>
          <w:color w:val="000000"/>
        </w:rPr>
        <w:t>Если в двухэтапном тендере подана одна тендерная заявка, соответствующая требованиям настоящих Правил, от потенциального поставщика, являющегося отечественным производителем, на лоты, предусматривающие заключение долгосрочного договора поставки, с ним заключается долгосрочный договор поставки без применения способа закупа из одного источника в соответствии с главой 21 настоящих Правил, предусматривающей особый порядок закупа.</w:t>
      </w:r>
    </w:p>
    <w:p w:rsidR="008B44CE" w:rsidRPr="008B44CE" w:rsidRDefault="008B44CE" w:rsidP="008B44CE">
      <w:pPr>
        <w:jc w:val="both"/>
        <w:rPr>
          <w:color w:val="000000"/>
        </w:rPr>
      </w:pPr>
      <w:r>
        <w:rPr>
          <w:color w:val="000000"/>
          <w:lang w:val="kk-KZ"/>
        </w:rPr>
        <w:t xml:space="preserve">        47</w:t>
      </w:r>
      <w:r>
        <w:rPr>
          <w:color w:val="000000"/>
        </w:rPr>
        <w:t>.</w:t>
      </w:r>
      <w:r w:rsidRPr="008B44CE">
        <w:t xml:space="preserve"> </w:t>
      </w:r>
      <w:r w:rsidRPr="008B44CE">
        <w:rPr>
          <w:color w:val="000000"/>
        </w:rPr>
        <w:t>Статус отечественного производителя потенциального поставщика при проведении закупа подтверждается следующими документами:</w:t>
      </w:r>
    </w:p>
    <w:p w:rsidR="008B44CE" w:rsidRPr="008B44CE" w:rsidRDefault="008B44CE" w:rsidP="008B44CE">
      <w:pPr>
        <w:jc w:val="both"/>
        <w:rPr>
          <w:color w:val="000000"/>
        </w:rPr>
      </w:pPr>
      <w:r w:rsidRPr="008B44CE">
        <w:rPr>
          <w:color w:val="000000"/>
        </w:rPr>
        <w:t xml:space="preserve">       1) разрешение (лицензия) на осуществление фармацевтической деятельности по производству лекарственных средств, медицинских изделий или медицинского изделия, полученное в соответствии с законодательством Республики Казахстан о разрешениях и уведомлениях; </w:t>
      </w:r>
    </w:p>
    <w:p w:rsidR="008B44CE" w:rsidRPr="008B44CE" w:rsidRDefault="008B44CE" w:rsidP="008B44CE">
      <w:pPr>
        <w:jc w:val="both"/>
        <w:rPr>
          <w:color w:val="000000"/>
        </w:rPr>
      </w:pPr>
      <w:r w:rsidRPr="008B44CE">
        <w:rPr>
          <w:color w:val="000000"/>
        </w:rPr>
        <w:t xml:space="preserve">      2) регистрационное удостоверение на товар отечественного производителя, выданное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BF765F" w:rsidRDefault="008B44CE" w:rsidP="008B44CE">
      <w:pPr>
        <w:jc w:val="both"/>
        <w:rPr>
          <w:color w:val="000000"/>
        </w:rPr>
      </w:pPr>
      <w:r w:rsidRPr="008B44CE">
        <w:rPr>
          <w:color w:val="000000"/>
        </w:rPr>
        <w:t xml:space="preserve">      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"СТ KZ".</w:t>
      </w:r>
    </w:p>
    <w:p w:rsidR="008B44CE" w:rsidRPr="008B44CE" w:rsidRDefault="008B44CE" w:rsidP="008B44CE">
      <w:pPr>
        <w:jc w:val="both"/>
        <w:rPr>
          <w:color w:val="000000"/>
        </w:rPr>
      </w:pPr>
      <w:r>
        <w:rPr>
          <w:color w:val="000000"/>
        </w:rPr>
        <w:t xml:space="preserve">         47-1.</w:t>
      </w:r>
      <w:r w:rsidRPr="008B44CE">
        <w:t xml:space="preserve"> </w:t>
      </w:r>
      <w:r w:rsidRPr="008B44CE">
        <w:rPr>
          <w:color w:val="000000"/>
        </w:rPr>
        <w:t>Статус производителя государств-членов Евразийского экономического союза, имеющего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потенциального поставщика при проведении закупа подтверждается следующими документами:</w:t>
      </w:r>
    </w:p>
    <w:p w:rsidR="008B44CE" w:rsidRPr="008B44CE" w:rsidRDefault="008B44CE" w:rsidP="008B44CE">
      <w:pPr>
        <w:jc w:val="both"/>
        <w:rPr>
          <w:color w:val="000000"/>
        </w:rPr>
      </w:pPr>
      <w:r w:rsidRPr="008B44CE">
        <w:rPr>
          <w:color w:val="000000"/>
        </w:rPr>
        <w:t xml:space="preserve">      1) разрешением (лицензией) на осуществление фармацевтической деятельности по производству лекарственных средств и медицинских изделий, полученное в соответствии с законодательством Республики Казахстан о разрешениях и уведомлениях;</w:t>
      </w:r>
    </w:p>
    <w:p w:rsidR="008B44CE" w:rsidRPr="008B44CE" w:rsidRDefault="008B44CE" w:rsidP="008B44CE">
      <w:pPr>
        <w:jc w:val="both"/>
      </w:pPr>
      <w:r w:rsidRPr="008B44CE">
        <w:rPr>
          <w:color w:val="000000"/>
        </w:rPr>
        <w:t xml:space="preserve">      2) регистрационным удостоверением, соответствующим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w:t>
      </w:r>
    </w:p>
    <w:p w:rsidR="00BF765F" w:rsidRPr="00273F54" w:rsidRDefault="00BF765F" w:rsidP="00BF765F">
      <w:pPr>
        <w:jc w:val="both"/>
      </w:pPr>
      <w:bookmarkStart w:id="8" w:name="z177"/>
      <w:bookmarkEnd w:id="7"/>
      <w:r w:rsidRPr="00273F54">
        <w:rPr>
          <w:b/>
          <w:color w:val="000000"/>
        </w:rPr>
        <w:t xml:space="preserve">                           10. Поддержка предпринимательской инициативы</w:t>
      </w:r>
    </w:p>
    <w:p w:rsidR="008B44CE" w:rsidRPr="008B44CE" w:rsidRDefault="0037456F" w:rsidP="008B44CE">
      <w:pPr>
        <w:jc w:val="both"/>
        <w:rPr>
          <w:color w:val="000000"/>
        </w:rPr>
      </w:pPr>
      <w:bookmarkStart w:id="9" w:name="z178"/>
      <w:bookmarkEnd w:id="8"/>
      <w:r>
        <w:rPr>
          <w:color w:val="000000"/>
        </w:rPr>
        <w:t xml:space="preserve">      </w:t>
      </w:r>
      <w:r w:rsidR="008B44CE">
        <w:rPr>
          <w:color w:val="000000"/>
        </w:rPr>
        <w:t>48</w:t>
      </w:r>
      <w:r w:rsidR="00BF765F" w:rsidRPr="00273F54">
        <w:rPr>
          <w:color w:val="000000"/>
        </w:rPr>
        <w:t xml:space="preserve">. </w:t>
      </w:r>
      <w:r w:rsidR="008B44CE" w:rsidRPr="008B44CE">
        <w:rPr>
          <w:color w:val="000000"/>
        </w:rPr>
        <w:t>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8B44CE" w:rsidRPr="008B44CE" w:rsidRDefault="008B44CE" w:rsidP="008B44CE">
      <w:pPr>
        <w:jc w:val="both"/>
        <w:rPr>
          <w:color w:val="000000"/>
        </w:rPr>
      </w:pPr>
      <w:r w:rsidRPr="008B44CE">
        <w:rPr>
          <w:color w:val="000000"/>
        </w:rPr>
        <w:t xml:space="preserve">      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8B44CE" w:rsidRDefault="008B44CE" w:rsidP="008B44CE">
      <w:pPr>
        <w:jc w:val="both"/>
        <w:rPr>
          <w:color w:val="000000"/>
        </w:rPr>
      </w:pPr>
      <w:r w:rsidRPr="008B44CE">
        <w:rPr>
          <w:color w:val="000000"/>
        </w:rPr>
        <w:t xml:space="preserve">      2) надлежащей дистрибьюторской практики (GDP) при закупе лекарственных средств, медицинских изделий и фармацевтических услуг по оказанию гарантированного объема бесплатной медицинской помощи;</w:t>
      </w:r>
    </w:p>
    <w:p w:rsidR="008B44CE" w:rsidRPr="008B44CE" w:rsidRDefault="008B44CE" w:rsidP="008B44CE">
      <w:pPr>
        <w:jc w:val="both"/>
        <w:rPr>
          <w:color w:val="000000"/>
        </w:rPr>
      </w:pPr>
      <w:r w:rsidRPr="008B44CE">
        <w:t>3) надлежащей аптечной практики (GPP) при закупе фармацевтических услуг.</w:t>
      </w:r>
      <w:r w:rsidR="00BF765F" w:rsidRPr="00273F54">
        <w:br/>
      </w:r>
      <w:r w:rsidR="0037456F">
        <w:rPr>
          <w:color w:val="000000"/>
        </w:rPr>
        <w:t xml:space="preserve">      </w:t>
      </w:r>
      <w:r>
        <w:rPr>
          <w:color w:val="000000"/>
        </w:rPr>
        <w:t>49</w:t>
      </w:r>
      <w:r w:rsidR="00BF765F" w:rsidRPr="00273F54">
        <w:rPr>
          <w:color w:val="000000"/>
        </w:rPr>
        <w:t xml:space="preserve">. </w:t>
      </w:r>
      <w:r w:rsidRPr="008B44CE">
        <w:rPr>
          <w:color w:val="000000"/>
        </w:rPr>
        <w:t>Для получения преимущества на заключение договора закупа или договора поставки к тендерной заявке:</w:t>
      </w:r>
    </w:p>
    <w:p w:rsidR="008B44CE" w:rsidRPr="008B44CE" w:rsidRDefault="008B44CE" w:rsidP="008B44CE">
      <w:pPr>
        <w:jc w:val="both"/>
        <w:rPr>
          <w:color w:val="000000"/>
        </w:rPr>
      </w:pPr>
      <w:r w:rsidRPr="008B44CE">
        <w:rPr>
          <w:color w:val="000000"/>
        </w:rPr>
        <w:lastRenderedPageBreak/>
        <w:t xml:space="preserve">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8B44CE" w:rsidRPr="008B44CE" w:rsidRDefault="008B44CE" w:rsidP="008B44CE">
      <w:pPr>
        <w:jc w:val="both"/>
        <w:rPr>
          <w:color w:val="000000"/>
        </w:rPr>
      </w:pPr>
      <w:r w:rsidRPr="008B44CE">
        <w:rPr>
          <w:color w:val="000000"/>
        </w:rPr>
        <w:t xml:space="preserve">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BF765F" w:rsidRDefault="008B44CE" w:rsidP="008B44CE">
      <w:pPr>
        <w:jc w:val="both"/>
        <w:rPr>
          <w:color w:val="000000"/>
        </w:rPr>
      </w:pPr>
      <w:r w:rsidRPr="008B44CE">
        <w:rPr>
          <w:color w:val="000000"/>
        </w:rPr>
        <w:t xml:space="preserve">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r w:rsidR="00BF765F" w:rsidRPr="00273F54">
        <w:rPr>
          <w:color w:val="000000"/>
        </w:rPr>
        <w:tab/>
      </w:r>
      <w:r w:rsidR="00BF765F" w:rsidRPr="00273F54">
        <w:br/>
      </w:r>
      <w:r w:rsidR="0037456F">
        <w:rPr>
          <w:color w:val="000000"/>
        </w:rPr>
        <w:t xml:space="preserve">      </w:t>
      </w:r>
      <w:r>
        <w:rPr>
          <w:color w:val="000000"/>
        </w:rPr>
        <w:t>50</w:t>
      </w:r>
      <w:r w:rsidR="00BF765F" w:rsidRPr="00273F54">
        <w:rPr>
          <w:color w:val="000000"/>
        </w:rPr>
        <w:t xml:space="preserve">. </w:t>
      </w:r>
      <w:r w:rsidRPr="008B44CE">
        <w:rPr>
          <w:color w:val="000000"/>
        </w:rPr>
        <w:t>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настоящих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r w:rsidR="00BF765F" w:rsidRPr="00273F54">
        <w:br/>
      </w:r>
      <w:r w:rsidR="0037456F">
        <w:rPr>
          <w:color w:val="000000"/>
        </w:rPr>
        <w:t>      5</w:t>
      </w:r>
      <w:r>
        <w:rPr>
          <w:color w:val="000000"/>
        </w:rPr>
        <w:t>1</w:t>
      </w:r>
      <w:r w:rsidR="00BF765F" w:rsidRPr="00273F54">
        <w:rPr>
          <w:color w:val="000000"/>
        </w:rPr>
        <w:t xml:space="preserve">. </w:t>
      </w:r>
      <w:r w:rsidRPr="008B44CE">
        <w:rPr>
          <w:color w:val="000000"/>
        </w:rPr>
        <w:t>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настоящих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пункте 30 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CE2D56" w:rsidRPr="008B44CE" w:rsidRDefault="008B44CE" w:rsidP="008B44CE">
      <w:pPr>
        <w:jc w:val="both"/>
      </w:pPr>
      <w:r>
        <w:rPr>
          <w:color w:val="000000"/>
        </w:rPr>
        <w:t xml:space="preserve">         52.</w:t>
      </w:r>
      <w:r w:rsidRPr="008B44CE">
        <w:t xml:space="preserve"> </w:t>
      </w:r>
      <w:r w:rsidRPr="008B44CE">
        <w:rPr>
          <w:color w:val="000000"/>
        </w:rPr>
        <w:t>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настоящих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настоящих Правил, то комиссия рассматривает только их тендерные заявки, а тендерные заявки других потенциальных поставщиков (при их наличии) отклоняются.</w:t>
      </w:r>
      <w:bookmarkEnd w:id="6"/>
      <w:bookmarkEnd w:id="9"/>
    </w:p>
    <w:p w:rsidR="00CE2D56" w:rsidRPr="00273F54" w:rsidRDefault="00BF765F" w:rsidP="00472497">
      <w:pPr>
        <w:spacing w:line="276" w:lineRule="auto"/>
        <w:jc w:val="center"/>
        <w:rPr>
          <w:rFonts w:eastAsia="Consolas"/>
          <w:lang w:eastAsia="en-US"/>
        </w:rPr>
      </w:pPr>
      <w:r w:rsidRPr="00273F54">
        <w:rPr>
          <w:rFonts w:eastAsia="Consolas"/>
          <w:b/>
          <w:color w:val="000000"/>
          <w:lang w:eastAsia="en-US"/>
        </w:rPr>
        <w:t>11</w:t>
      </w:r>
      <w:r w:rsidR="00CE2D56" w:rsidRPr="00273F54">
        <w:rPr>
          <w:rFonts w:eastAsia="Consolas"/>
          <w:b/>
          <w:color w:val="000000"/>
          <w:lang w:eastAsia="en-US"/>
        </w:rPr>
        <w:t>.Заключение договора закупа или на оказание фармацевтических услуг</w:t>
      </w:r>
    </w:p>
    <w:p w:rsidR="00503A75" w:rsidRPr="00503A75" w:rsidRDefault="00CE2D56" w:rsidP="00503A75">
      <w:pPr>
        <w:jc w:val="both"/>
        <w:rPr>
          <w:rFonts w:eastAsia="Consolas"/>
          <w:color w:val="000000"/>
          <w:lang w:eastAsia="en-US"/>
        </w:rPr>
      </w:pPr>
      <w:r w:rsidRPr="00273F54">
        <w:rPr>
          <w:rFonts w:eastAsia="Consolas"/>
          <w:color w:val="000000"/>
          <w:lang w:val="en-US" w:eastAsia="en-US"/>
        </w:rPr>
        <w:t>     </w:t>
      </w:r>
      <w:r w:rsidR="0037456F">
        <w:rPr>
          <w:rFonts w:eastAsia="Consolas"/>
          <w:color w:val="000000"/>
          <w:lang w:eastAsia="en-US"/>
        </w:rPr>
        <w:t xml:space="preserve"> 5</w:t>
      </w:r>
      <w:r w:rsidR="00503A75">
        <w:rPr>
          <w:rFonts w:eastAsia="Consolas"/>
          <w:color w:val="000000"/>
          <w:lang w:eastAsia="en-US"/>
        </w:rPr>
        <w:t>3</w:t>
      </w:r>
      <w:r w:rsidRPr="00273F54">
        <w:rPr>
          <w:rFonts w:eastAsia="Consolas"/>
          <w:color w:val="000000"/>
          <w:lang w:eastAsia="en-US"/>
        </w:rPr>
        <w:t xml:space="preserve">. </w:t>
      </w:r>
      <w:r w:rsidR="00503A75" w:rsidRPr="00503A75">
        <w:rPr>
          <w:rFonts w:eastAsia="Consolas"/>
          <w:color w:val="000000"/>
          <w:lang w:eastAsia="en-US"/>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r w:rsidRPr="00273F54">
        <w:rPr>
          <w:rFonts w:eastAsia="Consolas"/>
          <w:lang w:eastAsia="en-US"/>
        </w:rPr>
        <w:br/>
      </w:r>
      <w:r w:rsidRPr="00273F54">
        <w:rPr>
          <w:rFonts w:eastAsia="Consolas"/>
          <w:color w:val="000000"/>
          <w:lang w:val="en-US" w:eastAsia="en-US"/>
        </w:rPr>
        <w:t>     </w:t>
      </w:r>
      <w:r w:rsidR="0037456F">
        <w:rPr>
          <w:rFonts w:eastAsia="Consolas"/>
          <w:color w:val="000000"/>
          <w:lang w:eastAsia="en-US"/>
        </w:rPr>
        <w:t xml:space="preserve"> 5</w:t>
      </w:r>
      <w:r w:rsidR="00503A75">
        <w:rPr>
          <w:rFonts w:eastAsia="Consolas"/>
          <w:color w:val="000000"/>
          <w:lang w:eastAsia="en-US"/>
        </w:rPr>
        <w:t>4</w:t>
      </w:r>
      <w:r w:rsidRPr="00273F54">
        <w:rPr>
          <w:rFonts w:eastAsia="Consolas"/>
          <w:color w:val="000000"/>
          <w:lang w:eastAsia="en-US"/>
        </w:rPr>
        <w:t xml:space="preserve">. </w:t>
      </w:r>
      <w:r w:rsidR="00503A75" w:rsidRPr="00503A75">
        <w:rPr>
          <w:rFonts w:eastAsia="Consolas"/>
          <w:color w:val="000000"/>
          <w:lang w:eastAsia="en-US"/>
        </w:rPr>
        <w:t>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r w:rsidR="00472497" w:rsidRPr="00273F54">
        <w:rPr>
          <w:rFonts w:eastAsia="Consolas"/>
          <w:color w:val="000000"/>
          <w:lang w:eastAsia="en-US"/>
        </w:rPr>
        <w:tab/>
      </w:r>
      <w:r w:rsidRPr="00273F54">
        <w:rPr>
          <w:rFonts w:eastAsia="Consolas"/>
          <w:lang w:eastAsia="en-US"/>
        </w:rPr>
        <w:br/>
      </w:r>
      <w:r w:rsidRPr="00273F54">
        <w:rPr>
          <w:rFonts w:eastAsia="Consolas"/>
          <w:color w:val="000000"/>
          <w:lang w:val="en-US" w:eastAsia="en-US"/>
        </w:rPr>
        <w:lastRenderedPageBreak/>
        <w:t>     </w:t>
      </w:r>
      <w:r w:rsidR="00503A75">
        <w:rPr>
          <w:rFonts w:eastAsia="Consolas"/>
          <w:color w:val="000000"/>
          <w:lang w:eastAsia="en-US"/>
        </w:rPr>
        <w:t xml:space="preserve"> 55</w:t>
      </w:r>
      <w:r w:rsidRPr="00273F54">
        <w:rPr>
          <w:rFonts w:eastAsia="Consolas"/>
          <w:color w:val="000000"/>
          <w:lang w:eastAsia="en-US"/>
        </w:rPr>
        <w:t xml:space="preserve">. </w:t>
      </w:r>
      <w:r w:rsidR="00503A75" w:rsidRPr="00503A75">
        <w:rPr>
          <w:rFonts w:eastAsia="Consolas"/>
          <w:color w:val="000000"/>
          <w:lang w:eastAsia="en-US"/>
        </w:rPr>
        <w:t>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r w:rsidR="00472497" w:rsidRPr="00273F54">
        <w:rPr>
          <w:rFonts w:eastAsia="Consolas"/>
          <w:color w:val="000000"/>
          <w:lang w:eastAsia="en-US"/>
        </w:rPr>
        <w:tab/>
      </w:r>
      <w:r w:rsidRPr="00273F54">
        <w:rPr>
          <w:rFonts w:eastAsia="Consolas"/>
          <w:lang w:eastAsia="en-US"/>
        </w:rPr>
        <w:br/>
      </w:r>
      <w:r w:rsidRPr="00273F54">
        <w:rPr>
          <w:rFonts w:eastAsia="Consolas"/>
          <w:color w:val="000000"/>
          <w:lang w:val="en-US" w:eastAsia="en-US"/>
        </w:rPr>
        <w:t>     </w:t>
      </w:r>
      <w:r w:rsidR="00503A75">
        <w:rPr>
          <w:rFonts w:eastAsia="Consolas"/>
          <w:color w:val="000000"/>
          <w:lang w:eastAsia="en-US"/>
        </w:rPr>
        <w:t xml:space="preserve"> 56</w:t>
      </w:r>
      <w:r w:rsidRPr="00273F54">
        <w:rPr>
          <w:rFonts w:eastAsia="Consolas"/>
          <w:color w:val="000000"/>
          <w:lang w:eastAsia="en-US"/>
        </w:rPr>
        <w:t xml:space="preserve">. </w:t>
      </w:r>
      <w:r w:rsidR="00503A75" w:rsidRPr="00503A75">
        <w:rPr>
          <w:rFonts w:eastAsia="Consolas"/>
          <w:color w:val="000000"/>
          <w:lang w:eastAsia="en-US"/>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r w:rsidR="00472497" w:rsidRPr="00273F54">
        <w:rPr>
          <w:rFonts w:eastAsia="Consolas"/>
          <w:color w:val="000000"/>
          <w:lang w:eastAsia="en-US"/>
        </w:rPr>
        <w:tab/>
      </w:r>
      <w:r w:rsidRPr="00273F54">
        <w:rPr>
          <w:rFonts w:eastAsia="Consolas"/>
          <w:lang w:eastAsia="en-US"/>
        </w:rPr>
        <w:br/>
      </w:r>
      <w:r w:rsidRPr="00273F54">
        <w:rPr>
          <w:rFonts w:eastAsia="Consolas"/>
          <w:color w:val="000000"/>
          <w:lang w:val="en-US" w:eastAsia="en-US"/>
        </w:rPr>
        <w:t>     </w:t>
      </w:r>
      <w:r w:rsidR="00503A75">
        <w:rPr>
          <w:rFonts w:eastAsia="Consolas"/>
          <w:color w:val="000000"/>
          <w:lang w:eastAsia="en-US"/>
        </w:rPr>
        <w:t xml:space="preserve"> 57</w:t>
      </w:r>
      <w:r w:rsidRPr="00273F54">
        <w:rPr>
          <w:rFonts w:eastAsia="Consolas"/>
          <w:color w:val="000000"/>
          <w:lang w:eastAsia="en-US"/>
        </w:rPr>
        <w:t xml:space="preserve">. </w:t>
      </w:r>
      <w:r w:rsidR="00503A75" w:rsidRPr="00503A75">
        <w:rPr>
          <w:rFonts w:eastAsia="Consolas"/>
          <w:color w:val="000000"/>
          <w:lang w:eastAsia="en-US"/>
        </w:rPr>
        <w:t>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r w:rsidR="00472497" w:rsidRPr="00273F54">
        <w:rPr>
          <w:rFonts w:eastAsia="Consolas"/>
          <w:color w:val="000000"/>
          <w:lang w:eastAsia="en-US"/>
        </w:rPr>
        <w:tab/>
      </w:r>
      <w:r w:rsidRPr="00273F54">
        <w:rPr>
          <w:rFonts w:eastAsia="Consolas"/>
          <w:lang w:eastAsia="en-US"/>
        </w:rPr>
        <w:br/>
      </w:r>
      <w:r w:rsidRPr="00273F54">
        <w:rPr>
          <w:rFonts w:eastAsia="Consolas"/>
          <w:color w:val="000000"/>
          <w:lang w:val="en-US" w:eastAsia="en-US"/>
        </w:rPr>
        <w:t>     </w:t>
      </w:r>
      <w:r w:rsidR="00503A75">
        <w:rPr>
          <w:rFonts w:eastAsia="Consolas"/>
          <w:color w:val="000000"/>
          <w:lang w:eastAsia="en-US"/>
        </w:rPr>
        <w:t xml:space="preserve"> 58</w:t>
      </w:r>
      <w:r w:rsidRPr="00273F54">
        <w:rPr>
          <w:rFonts w:eastAsia="Consolas"/>
          <w:color w:val="000000"/>
          <w:lang w:eastAsia="en-US"/>
        </w:rPr>
        <w:t xml:space="preserve">. </w:t>
      </w:r>
      <w:r w:rsidR="00503A75" w:rsidRPr="00503A75">
        <w:rPr>
          <w:rFonts w:eastAsia="Consolas"/>
          <w:color w:val="000000"/>
          <w:lang w:eastAsia="en-US"/>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503A75" w:rsidRPr="00503A75" w:rsidRDefault="00503A75" w:rsidP="00503A75">
      <w:pPr>
        <w:jc w:val="both"/>
        <w:rPr>
          <w:rFonts w:eastAsia="Consolas"/>
          <w:color w:val="000000"/>
          <w:lang w:eastAsia="en-US"/>
        </w:rPr>
      </w:pPr>
      <w:r w:rsidRPr="00503A75">
        <w:rPr>
          <w:rFonts w:eastAsia="Consolas"/>
          <w:color w:val="000000"/>
          <w:lang w:eastAsia="en-US"/>
        </w:rPr>
        <w:t xml:space="preserve">      1) по взаимному согласию сторон в части уменьшения цены на товары и соответственно цены договора;</w:t>
      </w:r>
    </w:p>
    <w:p w:rsidR="00CE2D56" w:rsidRPr="00273F54" w:rsidRDefault="00503A75" w:rsidP="00503A75">
      <w:pPr>
        <w:jc w:val="both"/>
        <w:rPr>
          <w:rFonts w:eastAsia="Consolas"/>
          <w:color w:val="000000"/>
          <w:lang w:eastAsia="en-US"/>
        </w:rPr>
      </w:pPr>
      <w:r w:rsidRPr="00503A75">
        <w:rPr>
          <w:rFonts w:eastAsia="Consolas"/>
          <w:color w:val="000000"/>
          <w:lang w:eastAsia="en-US"/>
        </w:rPr>
        <w:t xml:space="preserve">      2) по взаимному согласию сторон в части уменьшения объема товаров, фармацевтических услуг.</w:t>
      </w:r>
      <w:r w:rsidR="00472497" w:rsidRPr="00273F54">
        <w:rPr>
          <w:rFonts w:eastAsia="Consolas"/>
          <w:color w:val="000000"/>
          <w:lang w:eastAsia="en-US"/>
        </w:rPr>
        <w:tab/>
      </w:r>
      <w:r w:rsidR="00CE2D56" w:rsidRPr="00273F54">
        <w:rPr>
          <w:rFonts w:eastAsia="Consolas"/>
          <w:lang w:eastAsia="en-US"/>
        </w:rPr>
        <w:br/>
      </w:r>
      <w:r w:rsidR="00CE2D56" w:rsidRPr="00273F54">
        <w:rPr>
          <w:rFonts w:eastAsia="Consolas"/>
          <w:color w:val="000000"/>
          <w:lang w:val="en-US" w:eastAsia="en-US"/>
        </w:rPr>
        <w:t>     </w:t>
      </w:r>
      <w:r>
        <w:rPr>
          <w:rFonts w:eastAsia="Consolas"/>
          <w:color w:val="000000"/>
          <w:lang w:eastAsia="en-US"/>
        </w:rPr>
        <w:t xml:space="preserve"> 59</w:t>
      </w:r>
      <w:r w:rsidR="00CE2D56" w:rsidRPr="00273F54">
        <w:rPr>
          <w:rFonts w:eastAsia="Consolas"/>
          <w:color w:val="000000"/>
          <w:lang w:eastAsia="en-US"/>
        </w:rPr>
        <w:t xml:space="preserve">. </w:t>
      </w:r>
      <w:r w:rsidRPr="00503A75">
        <w:rPr>
          <w:rFonts w:eastAsia="Consolas"/>
          <w:color w:val="000000"/>
          <w:lang w:eastAsia="en-US"/>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18065B" w:rsidRPr="00273F54" w:rsidRDefault="0018065B" w:rsidP="00CE2D56">
      <w:pPr>
        <w:jc w:val="both"/>
        <w:rPr>
          <w:rFonts w:eastAsia="Consolas"/>
          <w:color w:val="000000"/>
          <w:lang w:eastAsia="en-US"/>
        </w:rPr>
      </w:pPr>
    </w:p>
    <w:p w:rsidR="0018065B" w:rsidRPr="00273F54" w:rsidRDefault="00BF765F" w:rsidP="0018065B">
      <w:pPr>
        <w:spacing w:line="276" w:lineRule="auto"/>
        <w:rPr>
          <w:rFonts w:eastAsia="Consolas"/>
          <w:lang w:eastAsia="en-US"/>
        </w:rPr>
      </w:pPr>
      <w:r w:rsidRPr="00273F54">
        <w:rPr>
          <w:rFonts w:eastAsia="Consolas"/>
          <w:b/>
          <w:color w:val="000000"/>
          <w:lang w:eastAsia="en-US"/>
        </w:rPr>
        <w:t>12</w:t>
      </w:r>
      <w:r w:rsidR="0018065B" w:rsidRPr="00273F54">
        <w:rPr>
          <w:rFonts w:eastAsia="Consolas"/>
          <w:b/>
          <w:color w:val="000000"/>
          <w:lang w:eastAsia="en-US"/>
        </w:rPr>
        <w:t>.Гарантийное обеспечение исполнения договора</w:t>
      </w:r>
    </w:p>
    <w:p w:rsidR="00C906B8" w:rsidRPr="00C906B8" w:rsidRDefault="0018065B" w:rsidP="00C906B8">
      <w:pPr>
        <w:spacing w:line="276" w:lineRule="auto"/>
        <w:jc w:val="both"/>
        <w:rPr>
          <w:rFonts w:eastAsia="Consolas"/>
          <w:color w:val="000000"/>
          <w:lang w:eastAsia="en-US"/>
        </w:rPr>
      </w:pPr>
      <w:bookmarkStart w:id="10" w:name="z355"/>
      <w:r w:rsidRPr="00273F54">
        <w:rPr>
          <w:rFonts w:eastAsia="Consolas"/>
          <w:color w:val="000000"/>
          <w:lang w:val="en-US" w:eastAsia="en-US"/>
        </w:rPr>
        <w:t>     </w:t>
      </w:r>
      <w:r w:rsidR="00503A75">
        <w:rPr>
          <w:rFonts w:eastAsia="Consolas"/>
          <w:color w:val="000000"/>
          <w:lang w:eastAsia="en-US"/>
        </w:rPr>
        <w:t xml:space="preserve"> 60</w:t>
      </w:r>
      <w:r w:rsidRPr="00273F54">
        <w:rPr>
          <w:rFonts w:eastAsia="Consolas"/>
          <w:color w:val="000000"/>
          <w:lang w:eastAsia="en-US"/>
        </w:rPr>
        <w:t xml:space="preserve">. </w:t>
      </w:r>
      <w:r w:rsidR="00C906B8" w:rsidRPr="00C906B8">
        <w:rPr>
          <w:rFonts w:eastAsia="Consolas"/>
          <w:color w:val="000000"/>
          <w:lang w:eastAsia="en-US"/>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r w:rsidR="00503A75" w:rsidRPr="00503A75">
        <w:rPr>
          <w:rFonts w:eastAsia="Consolas"/>
          <w:color w:val="000000"/>
          <w:lang w:eastAsia="en-US"/>
        </w:rPr>
        <w:t>.</w:t>
      </w:r>
      <w:r w:rsidR="00472497" w:rsidRPr="00273F54">
        <w:rPr>
          <w:rFonts w:eastAsia="Consolas"/>
          <w:color w:val="000000"/>
          <w:lang w:eastAsia="en-US"/>
        </w:rPr>
        <w:tab/>
      </w:r>
      <w:r w:rsidRPr="00273F54">
        <w:rPr>
          <w:rFonts w:eastAsia="Consolas"/>
          <w:lang w:eastAsia="en-US"/>
        </w:rPr>
        <w:br/>
      </w:r>
      <w:r w:rsidRPr="00273F54">
        <w:rPr>
          <w:rFonts w:eastAsia="Consolas"/>
          <w:color w:val="000000"/>
          <w:lang w:val="en-US" w:eastAsia="en-US"/>
        </w:rPr>
        <w:t>     </w:t>
      </w:r>
      <w:r w:rsidR="00C906B8">
        <w:rPr>
          <w:rFonts w:eastAsia="Consolas"/>
          <w:color w:val="000000"/>
          <w:lang w:eastAsia="en-US"/>
        </w:rPr>
        <w:t xml:space="preserve"> 61</w:t>
      </w:r>
      <w:r w:rsidRPr="00273F54">
        <w:rPr>
          <w:rFonts w:eastAsia="Consolas"/>
          <w:color w:val="000000"/>
          <w:lang w:eastAsia="en-US"/>
        </w:rPr>
        <w:t xml:space="preserve">. </w:t>
      </w:r>
      <w:r w:rsidR="00C906B8" w:rsidRPr="00C906B8">
        <w:rPr>
          <w:rFonts w:eastAsia="Consolas"/>
          <w:color w:val="000000"/>
          <w:lang w:eastAsia="en-US"/>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C906B8" w:rsidRPr="00C906B8" w:rsidRDefault="00C906B8" w:rsidP="00C906B8">
      <w:pPr>
        <w:spacing w:line="276" w:lineRule="auto"/>
        <w:jc w:val="both"/>
        <w:rPr>
          <w:rFonts w:eastAsia="Consolas"/>
          <w:color w:val="000000"/>
          <w:lang w:eastAsia="en-US"/>
        </w:rPr>
      </w:pPr>
      <w:r w:rsidRPr="00C906B8">
        <w:rPr>
          <w:rFonts w:eastAsia="Consolas"/>
          <w:color w:val="000000"/>
          <w:lang w:eastAsia="en-US"/>
        </w:rPr>
        <w:t xml:space="preserve">      1) гарантийного взноса в виде денежных средств, размещаемых в обслуживающем банке заказчика;</w:t>
      </w:r>
    </w:p>
    <w:p w:rsidR="00C906B8" w:rsidRPr="00C906B8" w:rsidRDefault="00C906B8" w:rsidP="00C906B8">
      <w:pPr>
        <w:spacing w:line="276" w:lineRule="auto"/>
        <w:jc w:val="both"/>
        <w:rPr>
          <w:rFonts w:eastAsia="Consolas"/>
          <w:color w:val="000000"/>
          <w:lang w:eastAsia="en-US"/>
        </w:rPr>
      </w:pPr>
      <w:r w:rsidRPr="00C906B8">
        <w:rPr>
          <w:rFonts w:eastAsia="Consolas"/>
          <w:color w:val="000000"/>
          <w:lang w:eastAsia="en-US"/>
        </w:rPr>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r w:rsidR="00472497" w:rsidRPr="00273F54">
        <w:rPr>
          <w:rFonts w:eastAsia="Consolas"/>
          <w:color w:val="000000"/>
          <w:lang w:eastAsia="en-US"/>
        </w:rPr>
        <w:tab/>
      </w:r>
      <w:r w:rsidR="0018065B" w:rsidRPr="00273F54">
        <w:rPr>
          <w:rFonts w:eastAsia="Consolas"/>
          <w:lang w:eastAsia="en-US"/>
        </w:rPr>
        <w:br/>
      </w:r>
      <w:r w:rsidR="0018065B" w:rsidRPr="00273F54">
        <w:rPr>
          <w:rFonts w:eastAsia="Consolas"/>
          <w:color w:val="000000"/>
          <w:lang w:val="en-US" w:eastAsia="en-US"/>
        </w:rPr>
        <w:t>     </w:t>
      </w:r>
      <w:r w:rsidR="0037456F">
        <w:rPr>
          <w:rFonts w:eastAsia="Consolas"/>
          <w:color w:val="000000"/>
          <w:lang w:eastAsia="en-US"/>
        </w:rPr>
        <w:t xml:space="preserve"> 6</w:t>
      </w:r>
      <w:r>
        <w:rPr>
          <w:rFonts w:eastAsia="Consolas"/>
          <w:color w:val="000000"/>
          <w:lang w:eastAsia="en-US"/>
        </w:rPr>
        <w:t>2</w:t>
      </w:r>
      <w:r w:rsidR="0018065B" w:rsidRPr="00273F54">
        <w:rPr>
          <w:rFonts w:eastAsia="Consolas"/>
          <w:color w:val="000000"/>
          <w:lang w:eastAsia="en-US"/>
        </w:rPr>
        <w:t xml:space="preserve">. </w:t>
      </w:r>
      <w:r w:rsidRPr="00C906B8">
        <w:rPr>
          <w:rFonts w:eastAsia="Consolas"/>
          <w:color w:val="000000"/>
          <w:lang w:eastAsia="en-US"/>
        </w:rPr>
        <w:t>Гарантийное обеспечение в виде гарантийного взноса денежных средств вносится потенциальным поставщиком на соответствующий счет заказчика.</w:t>
      </w:r>
      <w:r w:rsidR="00472497" w:rsidRPr="00273F54">
        <w:rPr>
          <w:rFonts w:eastAsia="Consolas"/>
          <w:color w:val="000000"/>
          <w:lang w:eastAsia="en-US"/>
        </w:rPr>
        <w:tab/>
      </w:r>
      <w:r w:rsidR="0018065B" w:rsidRPr="00273F54">
        <w:rPr>
          <w:rFonts w:eastAsia="Consolas"/>
          <w:lang w:eastAsia="en-US"/>
        </w:rPr>
        <w:br/>
      </w:r>
      <w:r w:rsidR="0018065B" w:rsidRPr="00273F54">
        <w:rPr>
          <w:rFonts w:eastAsia="Consolas"/>
          <w:color w:val="000000"/>
          <w:lang w:val="en-US" w:eastAsia="en-US"/>
        </w:rPr>
        <w:t>     </w:t>
      </w:r>
      <w:r>
        <w:rPr>
          <w:rFonts w:eastAsia="Consolas"/>
          <w:color w:val="000000"/>
          <w:lang w:eastAsia="en-US"/>
        </w:rPr>
        <w:t xml:space="preserve"> 63</w:t>
      </w:r>
      <w:r w:rsidR="0018065B" w:rsidRPr="00273F54">
        <w:rPr>
          <w:rFonts w:eastAsia="Consolas"/>
          <w:color w:val="000000"/>
          <w:lang w:eastAsia="en-US"/>
        </w:rPr>
        <w:t xml:space="preserve">. </w:t>
      </w:r>
      <w:r w:rsidRPr="00C906B8">
        <w:rPr>
          <w:rFonts w:eastAsia="Consolas"/>
          <w:color w:val="000000"/>
          <w:lang w:eastAsia="en-US"/>
        </w:rPr>
        <w:t xml:space="preserve">Гарантийное обеспечение не вносится, если цена договора закупа или договора на оказание фармацевтических услуг не превышает </w:t>
      </w:r>
      <w:proofErr w:type="spellStart"/>
      <w:r w:rsidRPr="00C906B8">
        <w:rPr>
          <w:rFonts w:eastAsia="Consolas"/>
          <w:color w:val="000000"/>
          <w:lang w:eastAsia="en-US"/>
        </w:rPr>
        <w:t>двухтысячекратного</w:t>
      </w:r>
      <w:proofErr w:type="spellEnd"/>
      <w:r w:rsidRPr="00C906B8">
        <w:rPr>
          <w:rFonts w:eastAsia="Consolas"/>
          <w:color w:val="000000"/>
          <w:lang w:eastAsia="en-US"/>
        </w:rPr>
        <w:t xml:space="preserve"> размера месячного расчетного показателя на соответствующий финансовый год.</w:t>
      </w:r>
      <w:r w:rsidR="00472497" w:rsidRPr="00273F54">
        <w:rPr>
          <w:rFonts w:eastAsia="Consolas"/>
          <w:color w:val="000000"/>
          <w:lang w:eastAsia="en-US"/>
        </w:rPr>
        <w:tab/>
      </w:r>
      <w:r w:rsidR="0018065B" w:rsidRPr="00273F54">
        <w:rPr>
          <w:rFonts w:eastAsia="Consolas"/>
          <w:lang w:eastAsia="en-US"/>
        </w:rPr>
        <w:br/>
      </w:r>
      <w:r w:rsidR="0018065B" w:rsidRPr="00273F54">
        <w:rPr>
          <w:rFonts w:eastAsia="Consolas"/>
          <w:color w:val="000000"/>
          <w:lang w:val="en-US" w:eastAsia="en-US"/>
        </w:rPr>
        <w:t>     </w:t>
      </w:r>
      <w:r>
        <w:rPr>
          <w:rFonts w:eastAsia="Consolas"/>
          <w:color w:val="000000"/>
          <w:lang w:eastAsia="en-US"/>
        </w:rPr>
        <w:t xml:space="preserve"> 64</w:t>
      </w:r>
      <w:r w:rsidR="0018065B" w:rsidRPr="00273F54">
        <w:rPr>
          <w:rFonts w:eastAsia="Consolas"/>
          <w:color w:val="000000"/>
          <w:lang w:eastAsia="en-US"/>
        </w:rPr>
        <w:t xml:space="preserve">. </w:t>
      </w:r>
      <w:r w:rsidRPr="00C906B8">
        <w:rPr>
          <w:rFonts w:eastAsia="Consolas"/>
          <w:color w:val="000000"/>
          <w:lang w:eastAsia="en-US"/>
        </w:rPr>
        <w:t>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roofErr w:type="gramStart"/>
      <w:r w:rsidRPr="00C906B8">
        <w:rPr>
          <w:rFonts w:eastAsia="Consolas"/>
          <w:color w:val="000000"/>
          <w:lang w:eastAsia="en-US"/>
        </w:rPr>
        <w:t>.</w:t>
      </w:r>
      <w:r w:rsidR="0018065B" w:rsidRPr="00273F54">
        <w:rPr>
          <w:rFonts w:eastAsia="Consolas"/>
          <w:color w:val="000000"/>
          <w:lang w:eastAsia="en-US"/>
        </w:rPr>
        <w:t>.</w:t>
      </w:r>
      <w:r w:rsidR="00472497" w:rsidRPr="00273F54">
        <w:rPr>
          <w:rFonts w:eastAsia="Consolas"/>
          <w:color w:val="000000"/>
          <w:lang w:eastAsia="en-US"/>
        </w:rPr>
        <w:tab/>
      </w:r>
      <w:r w:rsidR="0018065B" w:rsidRPr="00273F54">
        <w:rPr>
          <w:rFonts w:eastAsia="Consolas"/>
          <w:lang w:eastAsia="en-US"/>
        </w:rPr>
        <w:br/>
      </w:r>
      <w:r w:rsidR="0018065B" w:rsidRPr="00273F54">
        <w:rPr>
          <w:rFonts w:eastAsia="Consolas"/>
          <w:color w:val="000000"/>
          <w:lang w:val="en-US" w:eastAsia="en-US"/>
        </w:rPr>
        <w:lastRenderedPageBreak/>
        <w:t>     </w:t>
      </w:r>
      <w:proofErr w:type="gramEnd"/>
      <w:r w:rsidRPr="00C906B8">
        <w:rPr>
          <w:rFonts w:eastAsia="Consolas"/>
          <w:color w:val="000000"/>
          <w:lang w:eastAsia="en-US"/>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906B8" w:rsidRPr="00C906B8" w:rsidRDefault="00C906B8" w:rsidP="00C906B8">
      <w:pPr>
        <w:spacing w:line="276" w:lineRule="auto"/>
        <w:jc w:val="both"/>
        <w:rPr>
          <w:rFonts w:eastAsia="Consolas"/>
          <w:color w:val="000000"/>
          <w:lang w:eastAsia="en-US"/>
        </w:rPr>
      </w:pPr>
      <w:r w:rsidRPr="00C906B8">
        <w:rPr>
          <w:rFonts w:eastAsia="Consolas"/>
          <w:color w:val="000000"/>
          <w:lang w:eastAsia="en-US"/>
        </w:rPr>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C906B8" w:rsidRPr="00C906B8" w:rsidRDefault="00C906B8" w:rsidP="00C906B8">
      <w:pPr>
        <w:spacing w:line="276" w:lineRule="auto"/>
        <w:jc w:val="both"/>
        <w:rPr>
          <w:rFonts w:eastAsia="Consolas"/>
          <w:color w:val="000000"/>
          <w:lang w:eastAsia="en-US"/>
        </w:rPr>
      </w:pPr>
      <w:r w:rsidRPr="00C906B8">
        <w:rPr>
          <w:rFonts w:eastAsia="Consolas"/>
          <w:color w:val="000000"/>
          <w:lang w:eastAsia="en-US"/>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18065B" w:rsidRPr="009C1650" w:rsidRDefault="00C906B8" w:rsidP="00C906B8">
      <w:pPr>
        <w:spacing w:line="276" w:lineRule="auto"/>
        <w:jc w:val="both"/>
        <w:rPr>
          <w:rFonts w:eastAsia="Consolas"/>
          <w:lang w:eastAsia="en-US"/>
        </w:rPr>
      </w:pPr>
      <w:r w:rsidRPr="00C906B8">
        <w:rPr>
          <w:rFonts w:eastAsia="Consolas"/>
          <w:color w:val="000000"/>
          <w:lang w:eastAsia="en-US"/>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bookmarkEnd w:id="10"/>
    <w:p w:rsidR="0018065B" w:rsidRPr="009C1650" w:rsidRDefault="0018065B" w:rsidP="0018065B">
      <w:pPr>
        <w:spacing w:after="120"/>
        <w:ind w:left="540"/>
        <w:jc w:val="center"/>
        <w:rPr>
          <w:b/>
          <w:color w:val="000000"/>
        </w:rPr>
      </w:pPr>
    </w:p>
    <w:p w:rsidR="0018065B" w:rsidRPr="009C1650" w:rsidRDefault="0018065B" w:rsidP="00CE2D56">
      <w:pPr>
        <w:jc w:val="both"/>
        <w:rPr>
          <w:b/>
          <w:color w:val="000000"/>
        </w:rPr>
      </w:pPr>
    </w:p>
    <w:sectPr w:rsidR="0018065B" w:rsidRPr="009C1650" w:rsidSect="00E847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93"/>
    <w:rsid w:val="000040EB"/>
    <w:rsid w:val="00005115"/>
    <w:rsid w:val="00022C82"/>
    <w:rsid w:val="00077DC9"/>
    <w:rsid w:val="000C3EFF"/>
    <w:rsid w:val="000D2B2B"/>
    <w:rsid w:val="000D6776"/>
    <w:rsid w:val="00120B24"/>
    <w:rsid w:val="00137C31"/>
    <w:rsid w:val="001575FB"/>
    <w:rsid w:val="001641E8"/>
    <w:rsid w:val="0018065B"/>
    <w:rsid w:val="001832F6"/>
    <w:rsid w:val="001A489B"/>
    <w:rsid w:val="001B6C4C"/>
    <w:rsid w:val="001F3CD6"/>
    <w:rsid w:val="00224156"/>
    <w:rsid w:val="002365D8"/>
    <w:rsid w:val="00260A2A"/>
    <w:rsid w:val="00273F54"/>
    <w:rsid w:val="00292D70"/>
    <w:rsid w:val="002A2ED0"/>
    <w:rsid w:val="002D65FD"/>
    <w:rsid w:val="00302AF5"/>
    <w:rsid w:val="003205A7"/>
    <w:rsid w:val="00342BB7"/>
    <w:rsid w:val="0037456F"/>
    <w:rsid w:val="00387FA1"/>
    <w:rsid w:val="003B2E18"/>
    <w:rsid w:val="003C5805"/>
    <w:rsid w:val="003E5DA8"/>
    <w:rsid w:val="00454285"/>
    <w:rsid w:val="00472497"/>
    <w:rsid w:val="004732D1"/>
    <w:rsid w:val="00493683"/>
    <w:rsid w:val="004F07D2"/>
    <w:rsid w:val="00503A75"/>
    <w:rsid w:val="00504D2A"/>
    <w:rsid w:val="00512A5D"/>
    <w:rsid w:val="00534A41"/>
    <w:rsid w:val="00545786"/>
    <w:rsid w:val="00573043"/>
    <w:rsid w:val="005A6200"/>
    <w:rsid w:val="005B46ED"/>
    <w:rsid w:val="006066C9"/>
    <w:rsid w:val="00613D8D"/>
    <w:rsid w:val="00635E0F"/>
    <w:rsid w:val="006B0043"/>
    <w:rsid w:val="006F513D"/>
    <w:rsid w:val="00707D1B"/>
    <w:rsid w:val="0071033E"/>
    <w:rsid w:val="007166D5"/>
    <w:rsid w:val="00726B1F"/>
    <w:rsid w:val="007C4A87"/>
    <w:rsid w:val="007D294C"/>
    <w:rsid w:val="007F3582"/>
    <w:rsid w:val="007F5337"/>
    <w:rsid w:val="00821182"/>
    <w:rsid w:val="008A4D8E"/>
    <w:rsid w:val="008B077D"/>
    <w:rsid w:val="008B44CE"/>
    <w:rsid w:val="008E42BB"/>
    <w:rsid w:val="00932FFC"/>
    <w:rsid w:val="009366A7"/>
    <w:rsid w:val="00941C08"/>
    <w:rsid w:val="00962693"/>
    <w:rsid w:val="00985296"/>
    <w:rsid w:val="009A4F9B"/>
    <w:rsid w:val="009C1650"/>
    <w:rsid w:val="009C70A3"/>
    <w:rsid w:val="009F1E92"/>
    <w:rsid w:val="00A172AA"/>
    <w:rsid w:val="00A63EAA"/>
    <w:rsid w:val="00AB790F"/>
    <w:rsid w:val="00AC500C"/>
    <w:rsid w:val="00AC5EF3"/>
    <w:rsid w:val="00AE5525"/>
    <w:rsid w:val="00AE7E2A"/>
    <w:rsid w:val="00B14CFD"/>
    <w:rsid w:val="00B34851"/>
    <w:rsid w:val="00BF2BF6"/>
    <w:rsid w:val="00BF765F"/>
    <w:rsid w:val="00C906B8"/>
    <w:rsid w:val="00C95FDB"/>
    <w:rsid w:val="00CC41A3"/>
    <w:rsid w:val="00CD24EE"/>
    <w:rsid w:val="00CE2D56"/>
    <w:rsid w:val="00CF479B"/>
    <w:rsid w:val="00D20F0C"/>
    <w:rsid w:val="00D91157"/>
    <w:rsid w:val="00D922EE"/>
    <w:rsid w:val="00DD1569"/>
    <w:rsid w:val="00DE2E65"/>
    <w:rsid w:val="00E003D4"/>
    <w:rsid w:val="00E24ABA"/>
    <w:rsid w:val="00E36791"/>
    <w:rsid w:val="00E605E2"/>
    <w:rsid w:val="00E670CA"/>
    <w:rsid w:val="00E8476E"/>
    <w:rsid w:val="00E96486"/>
    <w:rsid w:val="00EA3002"/>
    <w:rsid w:val="00EA5651"/>
    <w:rsid w:val="00EA7A69"/>
    <w:rsid w:val="00ED0931"/>
    <w:rsid w:val="00ED52A1"/>
    <w:rsid w:val="00EF08D9"/>
    <w:rsid w:val="00F02D1C"/>
    <w:rsid w:val="00F14B97"/>
    <w:rsid w:val="00F230D0"/>
    <w:rsid w:val="00F2459A"/>
    <w:rsid w:val="00F33AB1"/>
    <w:rsid w:val="00F46F38"/>
    <w:rsid w:val="00F722CB"/>
    <w:rsid w:val="00F83813"/>
    <w:rsid w:val="00FD54A3"/>
    <w:rsid w:val="00FF2F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9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uiPriority w:val="99"/>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3">
    <w:name w:val="Hyperlink"/>
    <w:uiPriority w:val="99"/>
    <w:rsid w:val="00962693"/>
    <w:rPr>
      <w:rFonts w:ascii="Times New Roman" w:hAnsi="Times New Roman" w:cs="Times New Roman" w:hint="default"/>
      <w:color w:val="333399"/>
      <w:u w:val="single"/>
    </w:rPr>
  </w:style>
  <w:style w:type="character" w:customStyle="1" w:styleId="s1">
    <w:name w:val="s1"/>
    <w:uiPriority w:val="99"/>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4">
    <w:name w:val="Balloon Text"/>
    <w:basedOn w:val="a"/>
    <w:link w:val="a5"/>
    <w:rsid w:val="0037456F"/>
    <w:rPr>
      <w:rFonts w:ascii="Tahoma" w:hAnsi="Tahoma" w:cs="Tahoma"/>
      <w:sz w:val="16"/>
      <w:szCs w:val="16"/>
    </w:rPr>
  </w:style>
  <w:style w:type="character" w:customStyle="1" w:styleId="a5">
    <w:name w:val="Текст выноски Знак"/>
    <w:basedOn w:val="a0"/>
    <w:link w:val="a4"/>
    <w:rsid w:val="003745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9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uiPriority w:val="99"/>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3">
    <w:name w:val="Hyperlink"/>
    <w:uiPriority w:val="99"/>
    <w:rsid w:val="00962693"/>
    <w:rPr>
      <w:rFonts w:ascii="Times New Roman" w:hAnsi="Times New Roman" w:cs="Times New Roman" w:hint="default"/>
      <w:color w:val="333399"/>
      <w:u w:val="single"/>
    </w:rPr>
  </w:style>
  <w:style w:type="character" w:customStyle="1" w:styleId="s1">
    <w:name w:val="s1"/>
    <w:uiPriority w:val="99"/>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4">
    <w:name w:val="Balloon Text"/>
    <w:basedOn w:val="a"/>
    <w:link w:val="a5"/>
    <w:rsid w:val="0037456F"/>
    <w:rPr>
      <w:rFonts w:ascii="Tahoma" w:hAnsi="Tahoma" w:cs="Tahoma"/>
      <w:sz w:val="16"/>
      <w:szCs w:val="16"/>
    </w:rPr>
  </w:style>
  <w:style w:type="character" w:customStyle="1" w:styleId="a5">
    <w:name w:val="Текст выноски Знак"/>
    <w:basedOn w:val="a0"/>
    <w:link w:val="a4"/>
    <w:rsid w:val="003745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1096822792">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6586</Words>
  <Characters>37543</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IQCOMPUTER</cp:lastModifiedBy>
  <cp:revision>23</cp:revision>
  <cp:lastPrinted>2019-02-26T11:16:00Z</cp:lastPrinted>
  <dcterms:created xsi:type="dcterms:W3CDTF">2020-11-16T13:06:00Z</dcterms:created>
  <dcterms:modified xsi:type="dcterms:W3CDTF">2021-02-24T08:18:00Z</dcterms:modified>
</cp:coreProperties>
</file>