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3B" w:rsidRPr="008E5A8F" w:rsidRDefault="00A0523B" w:rsidP="00A0523B">
      <w:pPr>
        <w:spacing w:line="240" w:lineRule="auto"/>
        <w:ind w:firstLine="4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итогов №</w:t>
      </w:r>
      <w:r w:rsidR="00A87184">
        <w:rPr>
          <w:rFonts w:ascii="Times New Roman" w:hAnsi="Times New Roman" w:cs="Times New Roman"/>
          <w:b/>
          <w:sz w:val="28"/>
          <w:szCs w:val="28"/>
        </w:rPr>
        <w:t>2</w:t>
      </w:r>
    </w:p>
    <w:p w:rsidR="00A0523B" w:rsidRDefault="00A0523B" w:rsidP="00A0523B">
      <w:pPr>
        <w:spacing w:line="240" w:lineRule="auto"/>
        <w:ind w:firstLine="4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23B">
        <w:rPr>
          <w:rFonts w:ascii="Times New Roman" w:hAnsi="Times New Roman" w:cs="Times New Roman"/>
          <w:b/>
          <w:sz w:val="28"/>
          <w:szCs w:val="28"/>
        </w:rPr>
        <w:t>1</w:t>
      </w:r>
      <w:r w:rsidR="00DE2C6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E2C69">
        <w:rPr>
          <w:rFonts w:ascii="Times New Roman" w:hAnsi="Times New Roman" w:cs="Times New Roman"/>
          <w:b/>
          <w:sz w:val="28"/>
          <w:szCs w:val="28"/>
        </w:rPr>
        <w:t>0</w:t>
      </w:r>
      <w:r w:rsidRPr="008E5A8F">
        <w:rPr>
          <w:rFonts w:ascii="Times New Roman" w:hAnsi="Times New Roman" w:cs="Times New Roman"/>
          <w:b/>
          <w:sz w:val="28"/>
          <w:szCs w:val="28"/>
        </w:rPr>
        <w:t>1</w:t>
      </w:r>
      <w:r w:rsidR="00DE2C69">
        <w:rPr>
          <w:rFonts w:ascii="Times New Roman" w:hAnsi="Times New Roman" w:cs="Times New Roman"/>
          <w:b/>
          <w:sz w:val="28"/>
          <w:szCs w:val="28"/>
        </w:rPr>
        <w:t>.2021</w:t>
      </w:r>
    </w:p>
    <w:p w:rsidR="00A0523B" w:rsidRDefault="00A0523B" w:rsidP="00A0523B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Закуп способом из одного источника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Закуп изделий медицинского назначения способом из одного источника»</w:t>
      </w:r>
    </w:p>
    <w:p w:rsidR="00A0523B" w:rsidRDefault="00A0523B" w:rsidP="00A052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АО  «Научный центр акушерства, гинекологии и </w:t>
      </w:r>
      <w:proofErr w:type="spellStart"/>
      <w:r>
        <w:rPr>
          <w:sz w:val="28"/>
          <w:szCs w:val="28"/>
        </w:rPr>
        <w:t>перинатологии</w:t>
      </w:r>
      <w:proofErr w:type="spellEnd"/>
      <w:r>
        <w:rPr>
          <w:sz w:val="28"/>
          <w:szCs w:val="28"/>
        </w:rPr>
        <w:t xml:space="preserve">» </w:t>
      </w:r>
    </w:p>
    <w:p w:rsidR="00A0523B" w:rsidRDefault="00A0523B" w:rsidP="00FF578A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закупа способом из одного источника в связи с</w:t>
      </w:r>
      <w:r w:rsidR="00FF578A" w:rsidRPr="00FF578A">
        <w:rPr>
          <w:sz w:val="28"/>
          <w:szCs w:val="28"/>
        </w:rPr>
        <w:t xml:space="preserve"> </w:t>
      </w:r>
      <w:r w:rsidR="00FF578A">
        <w:rPr>
          <w:sz w:val="28"/>
          <w:szCs w:val="28"/>
        </w:rPr>
        <w:t>тем что,</w:t>
      </w:r>
      <w:r>
        <w:rPr>
          <w:sz w:val="28"/>
          <w:szCs w:val="28"/>
        </w:rPr>
        <w:t xml:space="preserve"> </w:t>
      </w:r>
      <w:r w:rsidR="00FF578A" w:rsidRPr="00FF578A">
        <w:rPr>
          <w:sz w:val="28"/>
          <w:szCs w:val="28"/>
        </w:rPr>
        <w:t>имеется необходимость в осуществлении закупа до шестидесятидневной потребности</w:t>
      </w:r>
      <w:bookmarkStart w:id="0" w:name="_GoBack"/>
      <w:bookmarkEnd w:id="0"/>
      <w:r>
        <w:rPr>
          <w:sz w:val="28"/>
          <w:szCs w:val="28"/>
        </w:rPr>
        <w:t xml:space="preserve"> согласно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 </w:t>
      </w:r>
      <w:r w:rsidR="004502C0">
        <w:rPr>
          <w:sz w:val="28"/>
          <w:szCs w:val="28"/>
        </w:rPr>
        <w:t>8</w:t>
      </w:r>
      <w:r>
        <w:rPr>
          <w:sz w:val="28"/>
          <w:szCs w:val="28"/>
        </w:rPr>
        <w:t xml:space="preserve"> п.116 согласно  Правила организации и проведения закупа лекарственных средств, медицинских изделий и фармацевтических услуг, утвержденных Постановлением Правительства Республики Казахстан от 30 октября 2009 года № 1729 (далее - Правила)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Краткое описание и цена закупаемых товаров:</w:t>
      </w:r>
    </w:p>
    <w:p w:rsidR="00A0523B" w:rsidRDefault="00A0523B" w:rsidP="00A0523B">
      <w:pPr>
        <w:pStyle w:val="a4"/>
        <w:spacing w:after="0"/>
        <w:ind w:left="928"/>
        <w:jc w:val="both"/>
        <w:rPr>
          <w:sz w:val="28"/>
          <w:szCs w:val="28"/>
        </w:rPr>
      </w:pPr>
    </w:p>
    <w:tbl>
      <w:tblPr>
        <w:tblW w:w="15593" w:type="dxa"/>
        <w:tblInd w:w="-176" w:type="dxa"/>
        <w:tblLook w:val="04A0" w:firstRow="1" w:lastRow="0" w:firstColumn="1" w:lastColumn="0" w:noHBand="0" w:noVBand="1"/>
      </w:tblPr>
      <w:tblGrid>
        <w:gridCol w:w="799"/>
        <w:gridCol w:w="2814"/>
        <w:gridCol w:w="6169"/>
        <w:gridCol w:w="1275"/>
        <w:gridCol w:w="1612"/>
        <w:gridCol w:w="1174"/>
        <w:gridCol w:w="1750"/>
      </w:tblGrid>
      <w:tr w:rsidR="00A0523B" w:rsidTr="00A87184">
        <w:trPr>
          <w:trHeight w:val="76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Техническое описание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закупа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выделенная для закупа</w:t>
            </w:r>
          </w:p>
        </w:tc>
      </w:tr>
      <w:tr w:rsidR="00A0523B" w:rsidTr="00A87184">
        <w:trPr>
          <w:trHeight w:val="1323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Pr="00F33BEB" w:rsidRDefault="00A87184" w:rsidP="00DE2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 хирургические латексные нестерильные</w:t>
            </w:r>
          </w:p>
        </w:tc>
        <w:tc>
          <w:tcPr>
            <w:tcW w:w="6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Pr="00692CF5" w:rsidRDefault="00A87184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 хирургические латексные нестерильные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Pr="00A71654" w:rsidRDefault="00A87184" w:rsidP="0069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Default="00A87184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18 300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Pr="00A4707F" w:rsidRDefault="00A87184" w:rsidP="00A4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125,72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23B" w:rsidRDefault="00A87184" w:rsidP="00A47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2 300 676</w:t>
            </w:r>
          </w:p>
        </w:tc>
      </w:tr>
    </w:tbl>
    <w:p w:rsidR="00A0523B" w:rsidRDefault="00A0523B" w:rsidP="00A0523B">
      <w:pPr>
        <w:pStyle w:val="a4"/>
        <w:spacing w:after="0"/>
        <w:ind w:left="0"/>
        <w:rPr>
          <w:sz w:val="28"/>
          <w:szCs w:val="28"/>
          <w:lang w:eastAsia="en-US"/>
        </w:rPr>
      </w:pPr>
    </w:p>
    <w:p w:rsidR="00A0523B" w:rsidRDefault="00A0523B" w:rsidP="00A0523B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Сумма, выделенная для закупки </w:t>
      </w:r>
      <w:r w:rsidR="00A8718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2 300 676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,00 (</w:t>
      </w:r>
      <w:r w:rsidR="001A4AF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два миллиона триста тысяч шестьсот семьдесят шесть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)  тенге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00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тиын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Следующим потенциальным поставщиком было предоставлено письмо согласие на участие:</w:t>
      </w:r>
    </w:p>
    <w:p w:rsidR="00A0523B" w:rsidRPr="00571D13" w:rsidRDefault="00A0523B" w:rsidP="00A0523B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en-US"/>
        </w:rPr>
      </w:pPr>
      <w:r w:rsidRPr="00571D13">
        <w:rPr>
          <w:sz w:val="28"/>
          <w:szCs w:val="28"/>
        </w:rPr>
        <w:t>ТОО</w:t>
      </w:r>
      <w:r w:rsidRPr="00571D13">
        <w:rPr>
          <w:sz w:val="28"/>
          <w:szCs w:val="28"/>
          <w:lang w:val="en-US"/>
        </w:rPr>
        <w:t xml:space="preserve"> </w:t>
      </w:r>
      <w:r w:rsidR="00571D13" w:rsidRPr="00571D13">
        <w:rPr>
          <w:spacing w:val="2"/>
          <w:sz w:val="28"/>
          <w:szCs w:val="28"/>
          <w:lang w:val="en-US"/>
        </w:rPr>
        <w:t>«</w:t>
      </w:r>
      <w:proofErr w:type="gramStart"/>
      <w:r w:rsidR="001A4AF3">
        <w:rPr>
          <w:sz w:val="28"/>
          <w:szCs w:val="28"/>
        </w:rPr>
        <w:t>КМК</w:t>
      </w:r>
      <w:proofErr w:type="gramEnd"/>
      <w:r w:rsidR="001A4AF3">
        <w:rPr>
          <w:sz w:val="28"/>
          <w:szCs w:val="28"/>
        </w:rPr>
        <w:t>-</w:t>
      </w:r>
      <w:r w:rsidR="001A4AF3">
        <w:rPr>
          <w:sz w:val="28"/>
          <w:szCs w:val="28"/>
          <w:lang w:val="en-US"/>
        </w:rPr>
        <w:t>AMANAT</w:t>
      </w:r>
      <w:r w:rsidRPr="00571D13">
        <w:rPr>
          <w:sz w:val="28"/>
          <w:szCs w:val="28"/>
          <w:lang w:val="en-US"/>
        </w:rPr>
        <w:t xml:space="preserve">» </w:t>
      </w:r>
    </w:p>
    <w:p w:rsidR="00A0523B" w:rsidRPr="00571D13" w:rsidRDefault="00A0523B" w:rsidP="00A0523B">
      <w:pPr>
        <w:pStyle w:val="a4"/>
        <w:spacing w:after="0" w:line="240" w:lineRule="auto"/>
        <w:jc w:val="both"/>
        <w:rPr>
          <w:sz w:val="28"/>
          <w:szCs w:val="28"/>
          <w:lang w:val="en-US"/>
        </w:rPr>
      </w:pPr>
    </w:p>
    <w:p w:rsidR="00A0523B" w:rsidRDefault="00A0523B" w:rsidP="00A0523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r w:rsidR="00F30A74">
        <w:rPr>
          <w:rFonts w:ascii="Times New Roman" w:hAnsi="Times New Roman" w:cs="Times New Roman"/>
          <w:sz w:val="28"/>
          <w:szCs w:val="28"/>
          <w:lang w:val="kk-KZ"/>
        </w:rPr>
        <w:t xml:space="preserve"> пп.</w:t>
      </w:r>
      <w:r w:rsidR="004502C0"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7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п.116 </w:t>
      </w:r>
      <w:r>
        <w:rPr>
          <w:rFonts w:ascii="Times New Roman" w:hAnsi="Times New Roman" w:cs="Times New Roman"/>
          <w:sz w:val="28"/>
          <w:szCs w:val="28"/>
        </w:rPr>
        <w:t xml:space="preserve">Главой 11 </w:t>
      </w:r>
      <w:r>
        <w:rPr>
          <w:rStyle w:val="s1"/>
          <w:b w:val="0"/>
          <w:sz w:val="28"/>
          <w:szCs w:val="28"/>
        </w:rPr>
        <w:t>Постановления Правительства  Республики Казахстан от 30 октября 2009 года № 1729 «Об утверждении Правил организации и проведения закупа лекарственных средств, изделий медицинского назначения и фармацевтических услуг по оказанию гарантированного объема бесплатной медицинской помощи»</w:t>
      </w:r>
      <w:r>
        <w:rPr>
          <w:rFonts w:ascii="Times New Roman" w:hAnsi="Times New Roman" w:cs="Times New Roman"/>
          <w:sz w:val="28"/>
          <w:szCs w:val="28"/>
        </w:rPr>
        <w:t xml:space="preserve"> Заказчик принял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осуществить закупки из одного источника.</w:t>
      </w:r>
    </w:p>
    <w:p w:rsidR="00A0523B" w:rsidRDefault="00A0523B" w:rsidP="00A0523B">
      <w:pPr>
        <w:pStyle w:val="a4"/>
        <w:spacing w:after="0"/>
        <w:ind w:left="0" w:firstLine="360"/>
        <w:jc w:val="both"/>
        <w:rPr>
          <w:sz w:val="28"/>
          <w:szCs w:val="28"/>
        </w:rPr>
      </w:pPr>
    </w:p>
    <w:p w:rsidR="00A0523B" w:rsidRDefault="00A0523B" w:rsidP="00A0523B">
      <w:pPr>
        <w:pStyle w:val="a4"/>
        <w:spacing w:after="0"/>
        <w:ind w:left="0"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Потенциальные поставщики соответствуют требованиям, предусмотренным Главой 3 </w:t>
      </w:r>
      <w:r>
        <w:rPr>
          <w:bCs/>
          <w:sz w:val="28"/>
          <w:szCs w:val="28"/>
        </w:rPr>
        <w:t xml:space="preserve">Правил организации и проведения закупа лекарственных средств, изделий медицинского назначения и </w:t>
      </w:r>
      <w:r w:rsidR="00F30A74">
        <w:rPr>
          <w:rStyle w:val="s1"/>
          <w:b w:val="0"/>
          <w:sz w:val="28"/>
          <w:szCs w:val="28"/>
        </w:rPr>
        <w:t>фармацевтических услуг</w:t>
      </w:r>
      <w:r w:rsidR="00F30A7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 оказанию гарантированного объема бесплатной медицинской помощи.</w:t>
      </w:r>
    </w:p>
    <w:p w:rsidR="00A0523B" w:rsidRDefault="00A0523B" w:rsidP="00A0523B">
      <w:pPr>
        <w:pStyle w:val="a4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Наименование и местонахождение  потенциального поставщика,</w:t>
      </w:r>
      <w:r w:rsidR="003D36F5">
        <w:rPr>
          <w:b/>
          <w:sz w:val="28"/>
          <w:szCs w:val="28"/>
        </w:rPr>
        <w:t xml:space="preserve"> </w:t>
      </w:r>
      <w:r w:rsidR="008113DB">
        <w:rPr>
          <w:b/>
          <w:sz w:val="28"/>
          <w:szCs w:val="28"/>
        </w:rPr>
        <w:t>с которы</w:t>
      </w:r>
      <w:r>
        <w:rPr>
          <w:b/>
          <w:sz w:val="28"/>
          <w:szCs w:val="28"/>
        </w:rPr>
        <w:t xml:space="preserve">м предполагается заключить договор закупа: </w:t>
      </w:r>
      <w:r>
        <w:rPr>
          <w:sz w:val="28"/>
          <w:szCs w:val="28"/>
        </w:rPr>
        <w:t xml:space="preserve"> </w:t>
      </w:r>
    </w:p>
    <w:p w:rsidR="00A0523B" w:rsidRPr="0017700E" w:rsidRDefault="00A0523B" w:rsidP="001A4AF3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>Признать победителем</w:t>
      </w:r>
      <w:r>
        <w:rPr>
          <w:color w:val="000000"/>
          <w:sz w:val="28"/>
          <w:szCs w:val="28"/>
          <w:lang w:val="kk-KZ"/>
        </w:rPr>
        <w:t xml:space="preserve"> по лоту </w:t>
      </w:r>
      <w:r>
        <w:rPr>
          <w:color w:val="000000"/>
          <w:sz w:val="28"/>
          <w:szCs w:val="28"/>
        </w:rPr>
        <w:t xml:space="preserve">№1 </w:t>
      </w:r>
      <w:r>
        <w:rPr>
          <w:sz w:val="28"/>
          <w:szCs w:val="28"/>
        </w:rPr>
        <w:t>ТОО «</w:t>
      </w:r>
      <w:r w:rsidR="001A4AF3">
        <w:rPr>
          <w:sz w:val="28"/>
          <w:szCs w:val="28"/>
        </w:rPr>
        <w:t>КМК-</w:t>
      </w:r>
      <w:r w:rsidR="001A4AF3">
        <w:rPr>
          <w:sz w:val="28"/>
          <w:szCs w:val="28"/>
          <w:lang w:val="en-US"/>
        </w:rPr>
        <w:t>AMANAT</w:t>
      </w:r>
      <w:r>
        <w:rPr>
          <w:sz w:val="28"/>
          <w:szCs w:val="28"/>
        </w:rPr>
        <w:t xml:space="preserve">» адрес: </w:t>
      </w:r>
      <w:r w:rsidR="00571D13" w:rsidRPr="00571D13">
        <w:rPr>
          <w:sz w:val="28"/>
          <w:szCs w:val="28"/>
        </w:rPr>
        <w:t xml:space="preserve">г. Алматы, </w:t>
      </w:r>
      <w:r w:rsidR="001A4AF3">
        <w:rPr>
          <w:sz w:val="28"/>
          <w:szCs w:val="28"/>
        </w:rPr>
        <w:t xml:space="preserve">ул. </w:t>
      </w:r>
      <w:proofErr w:type="spellStart"/>
      <w:r w:rsidR="001A4AF3">
        <w:rPr>
          <w:sz w:val="28"/>
          <w:szCs w:val="28"/>
        </w:rPr>
        <w:t>Рыскулбекова</w:t>
      </w:r>
      <w:proofErr w:type="spellEnd"/>
      <w:r w:rsidR="001A4AF3">
        <w:rPr>
          <w:sz w:val="28"/>
          <w:szCs w:val="28"/>
        </w:rPr>
        <w:t xml:space="preserve"> дом 39А</w:t>
      </w:r>
      <w:proofErr w:type="gramStart"/>
      <w:r w:rsidR="00A3745E">
        <w:rPr>
          <w:sz w:val="28"/>
          <w:szCs w:val="28"/>
        </w:rPr>
        <w:t>,</w:t>
      </w:r>
      <w:r w:rsidR="001A4AF3">
        <w:rPr>
          <w:sz w:val="28"/>
          <w:szCs w:val="28"/>
        </w:rPr>
        <w:t>о</w:t>
      </w:r>
      <w:proofErr w:type="gramEnd"/>
      <w:r w:rsidR="001A4AF3">
        <w:rPr>
          <w:sz w:val="28"/>
          <w:szCs w:val="28"/>
        </w:rPr>
        <w:t>ф. 103</w:t>
      </w:r>
      <w:r w:rsidR="00052FE5" w:rsidRPr="00052FE5">
        <w:rPr>
          <w:sz w:val="28"/>
          <w:szCs w:val="28"/>
        </w:rPr>
        <w:t xml:space="preserve"> </w:t>
      </w:r>
      <w:r>
        <w:rPr>
          <w:sz w:val="28"/>
          <w:szCs w:val="28"/>
        </w:rPr>
        <w:t>сумма договора</w:t>
      </w:r>
      <w:r>
        <w:rPr>
          <w:spacing w:val="2"/>
          <w:sz w:val="28"/>
          <w:szCs w:val="28"/>
        </w:rPr>
        <w:t xml:space="preserve"> </w:t>
      </w:r>
      <w:r w:rsidR="001A4AF3">
        <w:rPr>
          <w:b/>
          <w:spacing w:val="2"/>
          <w:sz w:val="28"/>
          <w:szCs w:val="28"/>
        </w:rPr>
        <w:t>2 300 676</w:t>
      </w:r>
      <w:r w:rsidRPr="00571D13">
        <w:rPr>
          <w:b/>
          <w:sz w:val="28"/>
          <w:szCs w:val="28"/>
        </w:rPr>
        <w:t>,00 (</w:t>
      </w:r>
      <w:bookmarkStart w:id="1" w:name="z479"/>
      <w:bookmarkEnd w:id="1"/>
      <w:r w:rsidR="001A4AF3" w:rsidRPr="001A4AF3">
        <w:rPr>
          <w:b/>
          <w:sz w:val="28"/>
          <w:szCs w:val="28"/>
        </w:rPr>
        <w:t>два миллиона триста тысяч шестьсот семьдесят шесть</w:t>
      </w:r>
      <w:r w:rsidRPr="00571D13">
        <w:rPr>
          <w:b/>
          <w:spacing w:val="2"/>
          <w:sz w:val="28"/>
          <w:szCs w:val="28"/>
        </w:rPr>
        <w:t xml:space="preserve">) тенге 00 </w:t>
      </w:r>
      <w:proofErr w:type="spellStart"/>
      <w:r w:rsidRPr="00571D13">
        <w:rPr>
          <w:b/>
          <w:spacing w:val="2"/>
          <w:sz w:val="28"/>
          <w:szCs w:val="28"/>
        </w:rPr>
        <w:t>тиын</w:t>
      </w:r>
      <w:proofErr w:type="spellEnd"/>
      <w:r>
        <w:rPr>
          <w:spacing w:val="2"/>
          <w:sz w:val="28"/>
          <w:szCs w:val="28"/>
        </w:rPr>
        <w:t>.</w:t>
      </w:r>
    </w:p>
    <w:p w:rsidR="00A0523B" w:rsidRDefault="00A0523B" w:rsidP="00A0523B">
      <w:pPr>
        <w:pStyle w:val="a4"/>
        <w:ind w:left="1654"/>
        <w:rPr>
          <w:spacing w:val="2"/>
          <w:sz w:val="28"/>
          <w:szCs w:val="28"/>
        </w:rPr>
      </w:pPr>
      <w:r>
        <w:rPr>
          <w:sz w:val="28"/>
          <w:szCs w:val="28"/>
        </w:rPr>
        <w:t>Эксперты не привлекались.</w:t>
      </w:r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w w:val="90"/>
          <w:sz w:val="28"/>
          <w:szCs w:val="28"/>
        </w:rPr>
        <w:t>Определить победителей и заключить договор Согласно пунктам 108, 112, 113 Правил закупки лекарственных препаратов, закупок, профилактики (иммунобиологических, диагностических, дезинфицирующих) лекарств, медицинских приборов и медицинского оборудования, фармацевтических услуг, оказывающих гарантированную бесплатную медицинскую помощь</w:t>
      </w:r>
      <w:proofErr w:type="gramStart"/>
      <w:r>
        <w:rPr>
          <w:w w:val="90"/>
          <w:sz w:val="28"/>
          <w:szCs w:val="28"/>
        </w:rPr>
        <w:t xml:space="preserve"> В</w:t>
      </w:r>
      <w:proofErr w:type="gramEnd"/>
      <w:r>
        <w:rPr>
          <w:w w:val="90"/>
          <w:sz w:val="28"/>
          <w:szCs w:val="28"/>
        </w:rPr>
        <w:t xml:space="preserve"> системе обязательного социального медицинского страхования (далее - Положение), утвержденной постановлением Правительства Республики Казахстан от 30 октября 2009 года № 1729:</w:t>
      </w:r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w w:val="90"/>
          <w:sz w:val="28"/>
          <w:szCs w:val="28"/>
        </w:rPr>
        <w:t>Данный протокол опубликовать на интернет ресурсе заказчика  http://ncagip.kz/  в течени</w:t>
      </w:r>
      <w:proofErr w:type="gramStart"/>
      <w:r>
        <w:rPr>
          <w:w w:val="90"/>
          <w:sz w:val="28"/>
          <w:szCs w:val="28"/>
        </w:rPr>
        <w:t>и</w:t>
      </w:r>
      <w:proofErr w:type="gramEnd"/>
      <w:r>
        <w:rPr>
          <w:w w:val="90"/>
          <w:sz w:val="28"/>
          <w:szCs w:val="28"/>
        </w:rPr>
        <w:t xml:space="preserve"> 3-х рабочих дней после определения Победителя. </w:t>
      </w:r>
    </w:p>
    <w:p w:rsidR="00A0523B" w:rsidRDefault="00A0523B" w:rsidP="00A052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3341" w:type="dxa"/>
        <w:tblInd w:w="92" w:type="dxa"/>
        <w:tblLook w:val="04A0" w:firstRow="1" w:lastRow="0" w:firstColumn="1" w:lastColumn="0" w:noHBand="0" w:noVBand="1"/>
      </w:tblPr>
      <w:tblGrid>
        <w:gridCol w:w="5640"/>
        <w:gridCol w:w="1100"/>
        <w:gridCol w:w="2140"/>
        <w:gridCol w:w="1500"/>
        <w:gridCol w:w="2961"/>
      </w:tblGrid>
      <w:tr w:rsidR="008113DB" w:rsidTr="00F85A57">
        <w:trPr>
          <w:trHeight w:val="375"/>
        </w:trPr>
        <w:tc>
          <w:tcPr>
            <w:tcW w:w="5640" w:type="dxa"/>
            <w:vAlign w:val="center"/>
            <w:hideMark/>
          </w:tcPr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Председатель комиссии:</w:t>
            </w:r>
          </w:p>
        </w:tc>
        <w:tc>
          <w:tcPr>
            <w:tcW w:w="1100" w:type="dxa"/>
            <w:noWrap/>
            <w:vAlign w:val="center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</w:tr>
      <w:tr w:rsidR="008113DB" w:rsidTr="00F85A57">
        <w:trPr>
          <w:trHeight w:val="375"/>
        </w:trPr>
        <w:tc>
          <w:tcPr>
            <w:tcW w:w="5640" w:type="dxa"/>
            <w:vAlign w:val="center"/>
            <w:hideMark/>
          </w:tcPr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Председатель Правления</w:t>
            </w:r>
          </w:p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noWrap/>
            <w:vAlign w:val="center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Мирзахметова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Д.Д.</w:t>
            </w:r>
          </w:p>
        </w:tc>
      </w:tr>
      <w:tr w:rsidR="008113DB" w:rsidTr="00F85A57">
        <w:trPr>
          <w:trHeight w:val="375"/>
        </w:trPr>
        <w:tc>
          <w:tcPr>
            <w:tcW w:w="5640" w:type="dxa"/>
            <w:vAlign w:val="center"/>
            <w:hideMark/>
          </w:tcPr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1100" w:type="dxa"/>
            <w:noWrap/>
            <w:vAlign w:val="center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</w:tr>
      <w:tr w:rsidR="008113DB" w:rsidTr="00F85A57">
        <w:trPr>
          <w:trHeight w:val="375"/>
        </w:trPr>
        <w:tc>
          <w:tcPr>
            <w:tcW w:w="8880" w:type="dxa"/>
            <w:gridSpan w:val="3"/>
            <w:noWrap/>
            <w:vAlign w:val="bottom"/>
            <w:hideMark/>
          </w:tcPr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Заместитель председателя Правления по клинической работе:</w:t>
            </w:r>
          </w:p>
        </w:tc>
        <w:tc>
          <w:tcPr>
            <w:tcW w:w="1500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Аимбетова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А.Р.</w:t>
            </w:r>
          </w:p>
        </w:tc>
      </w:tr>
      <w:tr w:rsidR="008113DB" w:rsidTr="00F85A57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1100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</w:tr>
      <w:tr w:rsidR="008113DB" w:rsidTr="00F85A57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8113DB" w:rsidRDefault="008113DB" w:rsidP="008113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ОПТиМ</w:t>
            </w:r>
            <w:proofErr w:type="spellEnd"/>
          </w:p>
        </w:tc>
        <w:tc>
          <w:tcPr>
            <w:tcW w:w="1100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Сарбасова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С.А.</w:t>
            </w:r>
          </w:p>
        </w:tc>
      </w:tr>
      <w:tr w:rsidR="008113DB" w:rsidTr="00F85A57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Руководитель юридической службы</w:t>
            </w:r>
          </w:p>
        </w:tc>
        <w:tc>
          <w:tcPr>
            <w:tcW w:w="1100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Жанабаева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Б.С.</w:t>
            </w:r>
          </w:p>
        </w:tc>
      </w:tr>
      <w:tr w:rsidR="008113DB" w:rsidTr="00F85A57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113DB" w:rsidRPr="00571D13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Руководитель ОЛО:</w:t>
            </w:r>
          </w:p>
        </w:tc>
        <w:tc>
          <w:tcPr>
            <w:tcW w:w="1100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8113DB" w:rsidRDefault="008113DB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Шуленбаева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А.С. </w:t>
            </w:r>
          </w:p>
        </w:tc>
      </w:tr>
    </w:tbl>
    <w:p w:rsidR="008113DB" w:rsidRDefault="008113DB" w:rsidP="008113DB">
      <w:r>
        <w:t xml:space="preserve"> </w:t>
      </w:r>
    </w:p>
    <w:tbl>
      <w:tblPr>
        <w:tblW w:w="13341" w:type="dxa"/>
        <w:tblInd w:w="92" w:type="dxa"/>
        <w:tblLook w:val="04A0" w:firstRow="1" w:lastRow="0" w:firstColumn="1" w:lastColumn="0" w:noHBand="0" w:noVBand="1"/>
      </w:tblPr>
      <w:tblGrid>
        <w:gridCol w:w="5640"/>
        <w:gridCol w:w="1100"/>
        <w:gridCol w:w="2140"/>
        <w:gridCol w:w="1500"/>
        <w:gridCol w:w="2961"/>
      </w:tblGrid>
      <w:tr w:rsidR="008113DB" w:rsidRPr="00571D13" w:rsidTr="00F85A57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D469F4" w:rsidRDefault="00D469F4" w:rsidP="00F85A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Секретарь комиссии:</w:t>
            </w:r>
          </w:p>
          <w:p w:rsidR="008113DB" w:rsidRDefault="00D469F4" w:rsidP="00D469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Руководитель отдела государственных закупок</w:t>
            </w:r>
          </w:p>
        </w:tc>
        <w:tc>
          <w:tcPr>
            <w:tcW w:w="1100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8113DB" w:rsidRDefault="008113DB" w:rsidP="00F85A57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8113DB" w:rsidRPr="00571D13" w:rsidRDefault="008113DB" w:rsidP="00F85A5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1D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Құрбанбек А.С.</w:t>
            </w:r>
          </w:p>
        </w:tc>
      </w:tr>
    </w:tbl>
    <w:p w:rsidR="008113DB" w:rsidRDefault="008113DB" w:rsidP="008113DB"/>
    <w:p w:rsidR="00731785" w:rsidRDefault="00731785"/>
    <w:sectPr w:rsidR="00731785" w:rsidSect="00A052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8D7A46"/>
    <w:multiLevelType w:val="hybridMultilevel"/>
    <w:tmpl w:val="6B84FF18"/>
    <w:lvl w:ilvl="0" w:tplc="D19037B6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A09CF"/>
    <w:multiLevelType w:val="hybridMultilevel"/>
    <w:tmpl w:val="B24E0D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3B"/>
    <w:rsid w:val="00052FE5"/>
    <w:rsid w:val="000A5601"/>
    <w:rsid w:val="001A4AF3"/>
    <w:rsid w:val="003D36F5"/>
    <w:rsid w:val="004502C0"/>
    <w:rsid w:val="00571D13"/>
    <w:rsid w:val="00592F17"/>
    <w:rsid w:val="00692CF5"/>
    <w:rsid w:val="00731785"/>
    <w:rsid w:val="008113DB"/>
    <w:rsid w:val="00870888"/>
    <w:rsid w:val="008E5A8F"/>
    <w:rsid w:val="00A0523B"/>
    <w:rsid w:val="00A3745E"/>
    <w:rsid w:val="00A4707F"/>
    <w:rsid w:val="00A87184"/>
    <w:rsid w:val="00BF05D5"/>
    <w:rsid w:val="00D11C37"/>
    <w:rsid w:val="00D469F4"/>
    <w:rsid w:val="00DE2C69"/>
    <w:rsid w:val="00F30A74"/>
    <w:rsid w:val="00F33BEB"/>
    <w:rsid w:val="00FE7B7E"/>
    <w:rsid w:val="00FF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semiHidden/>
    <w:locked/>
    <w:rsid w:val="00A05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3"/>
    <w:uiPriority w:val="99"/>
    <w:semiHidden/>
    <w:unhideWhenUsed/>
    <w:qFormat/>
    <w:rsid w:val="00A0523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052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Default">
    <w:name w:val="Default"/>
    <w:rsid w:val="00A05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semiHidden/>
    <w:locked/>
    <w:rsid w:val="00A05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3"/>
    <w:uiPriority w:val="99"/>
    <w:semiHidden/>
    <w:unhideWhenUsed/>
    <w:qFormat/>
    <w:rsid w:val="00A0523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052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Default">
    <w:name w:val="Default"/>
    <w:rsid w:val="00A05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IQCOMPUTER</dc:creator>
  <cp:lastModifiedBy>IQCOMPUTER</cp:lastModifiedBy>
  <cp:revision>13</cp:revision>
  <cp:lastPrinted>2021-01-11T04:15:00Z</cp:lastPrinted>
  <dcterms:created xsi:type="dcterms:W3CDTF">2020-11-13T04:07:00Z</dcterms:created>
  <dcterms:modified xsi:type="dcterms:W3CDTF">2021-06-11T05:47:00Z</dcterms:modified>
</cp:coreProperties>
</file>