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AD7" w:rsidRPr="00E612BC" w:rsidRDefault="006B081F" w:rsidP="000A4A26">
      <w:pPr>
        <w:pStyle w:val="a3"/>
        <w:shd w:val="clear" w:color="auto" w:fill="FFFFFF"/>
        <w:tabs>
          <w:tab w:val="left" w:pos="12474"/>
        </w:tabs>
        <w:spacing w:before="0" w:beforeAutospacing="0" w:after="0" w:afterAutospacing="0"/>
        <w:ind w:left="11057"/>
        <w:jc w:val="both"/>
        <w:textAlignment w:val="baseline"/>
        <w:rPr>
          <w:spacing w:val="2"/>
        </w:rPr>
      </w:pPr>
      <w:r>
        <w:rPr>
          <w:spacing w:val="2"/>
        </w:rPr>
        <w:t>№32</w:t>
      </w:r>
      <w:r w:rsidR="00451AD7" w:rsidRPr="00E612BC">
        <w:rPr>
          <w:spacing w:val="2"/>
        </w:rPr>
        <w:t xml:space="preserve"> </w:t>
      </w:r>
      <w:proofErr w:type="spellStart"/>
      <w:r w:rsidR="00451AD7" w:rsidRPr="00E612BC">
        <w:rPr>
          <w:spacing w:val="2"/>
        </w:rPr>
        <w:t>баға</w:t>
      </w:r>
      <w:proofErr w:type="spellEnd"/>
      <w:r w:rsidR="00451AD7" w:rsidRPr="00E612BC">
        <w:rPr>
          <w:spacing w:val="2"/>
        </w:rPr>
        <w:t xml:space="preserve"> </w:t>
      </w:r>
      <w:proofErr w:type="spellStart"/>
      <w:r w:rsidR="00451AD7" w:rsidRPr="00E612BC">
        <w:rPr>
          <w:spacing w:val="2"/>
        </w:rPr>
        <w:t>ұсыныстарын</w:t>
      </w:r>
      <w:proofErr w:type="spellEnd"/>
      <w:r w:rsidR="00451AD7" w:rsidRPr="00E612BC">
        <w:rPr>
          <w:spacing w:val="2"/>
        </w:rPr>
        <w:t xml:space="preserve"> </w:t>
      </w:r>
      <w:proofErr w:type="spellStart"/>
      <w:r w:rsidR="00451AD7" w:rsidRPr="00E612BC">
        <w:rPr>
          <w:spacing w:val="2"/>
        </w:rPr>
        <w:t>сұрату</w:t>
      </w:r>
      <w:proofErr w:type="spellEnd"/>
      <w:r w:rsidR="00451AD7" w:rsidRPr="00E612BC">
        <w:rPr>
          <w:spacing w:val="2"/>
        </w:rPr>
        <w:t xml:space="preserve"> </w:t>
      </w:r>
      <w:proofErr w:type="spellStart"/>
      <w:r w:rsidR="00451AD7" w:rsidRPr="00E612BC">
        <w:rPr>
          <w:spacing w:val="2"/>
        </w:rPr>
        <w:t>тәсілімен</w:t>
      </w:r>
      <w:proofErr w:type="spellEnd"/>
      <w:r w:rsidR="00451AD7" w:rsidRPr="00E612BC">
        <w:rPr>
          <w:spacing w:val="2"/>
        </w:rPr>
        <w:t xml:space="preserve"> </w:t>
      </w:r>
      <w:proofErr w:type="spellStart"/>
      <w:r w:rsidR="008C2CD4" w:rsidRPr="008C2CD4">
        <w:rPr>
          <w:spacing w:val="2"/>
        </w:rPr>
        <w:t>дә</w:t>
      </w:r>
      <w:proofErr w:type="gramStart"/>
      <w:r w:rsidR="008C2CD4" w:rsidRPr="008C2CD4">
        <w:rPr>
          <w:spacing w:val="2"/>
        </w:rPr>
        <w:t>р</w:t>
      </w:r>
      <w:proofErr w:type="gramEnd"/>
      <w:r w:rsidR="008C2CD4" w:rsidRPr="008C2CD4">
        <w:rPr>
          <w:spacing w:val="2"/>
        </w:rPr>
        <w:t>і</w:t>
      </w:r>
      <w:proofErr w:type="spellEnd"/>
      <w:r w:rsidR="008C2CD4" w:rsidRPr="008C2CD4">
        <w:rPr>
          <w:spacing w:val="2"/>
        </w:rPr>
        <w:t xml:space="preserve"> </w:t>
      </w:r>
      <w:proofErr w:type="spellStart"/>
      <w:r w:rsidR="008C2CD4" w:rsidRPr="008C2CD4">
        <w:rPr>
          <w:spacing w:val="2"/>
        </w:rPr>
        <w:t>дәрмек</w:t>
      </w:r>
      <w:proofErr w:type="spellEnd"/>
      <w:r w:rsidR="008C2CD4" w:rsidRPr="008C2CD4">
        <w:rPr>
          <w:spacing w:val="2"/>
        </w:rPr>
        <w:t xml:space="preserve"> </w:t>
      </w:r>
      <w:proofErr w:type="spellStart"/>
      <w:r w:rsidR="008C2CD4" w:rsidRPr="008C2CD4">
        <w:rPr>
          <w:spacing w:val="2"/>
        </w:rPr>
        <w:t>және</w:t>
      </w:r>
      <w:proofErr w:type="spellEnd"/>
      <w:r w:rsidR="008C2CD4" w:rsidRPr="008C2CD4">
        <w:rPr>
          <w:spacing w:val="2"/>
        </w:rPr>
        <w:t xml:space="preserve"> </w:t>
      </w:r>
      <w:proofErr w:type="spellStart"/>
      <w:r w:rsidR="008C2CD4" w:rsidRPr="008C2CD4">
        <w:rPr>
          <w:spacing w:val="2"/>
        </w:rPr>
        <w:t>медициналық</w:t>
      </w:r>
      <w:proofErr w:type="spellEnd"/>
      <w:r w:rsidR="008C2CD4" w:rsidRPr="008C2CD4">
        <w:rPr>
          <w:spacing w:val="2"/>
        </w:rPr>
        <w:t xml:space="preserve"> </w:t>
      </w:r>
      <w:proofErr w:type="spellStart"/>
      <w:r w:rsidR="008C2CD4" w:rsidRPr="008C2CD4">
        <w:rPr>
          <w:spacing w:val="2"/>
        </w:rPr>
        <w:t>бұйымдарды</w:t>
      </w:r>
      <w:proofErr w:type="spellEnd"/>
      <w:r w:rsidR="008C2CD4" w:rsidRPr="008C2CD4">
        <w:rPr>
          <w:spacing w:val="2"/>
        </w:rPr>
        <w:t xml:space="preserve"> </w:t>
      </w:r>
      <w:proofErr w:type="spellStart"/>
      <w:r w:rsidR="00451AD7" w:rsidRPr="00E612BC">
        <w:rPr>
          <w:spacing w:val="2"/>
        </w:rPr>
        <w:t>сатып</w:t>
      </w:r>
      <w:proofErr w:type="spellEnd"/>
      <w:r w:rsidR="00451AD7" w:rsidRPr="00E612BC">
        <w:rPr>
          <w:spacing w:val="2"/>
        </w:rPr>
        <w:t xml:space="preserve"> </w:t>
      </w:r>
      <w:proofErr w:type="spellStart"/>
      <w:r w:rsidR="00451AD7" w:rsidRPr="00E612BC">
        <w:rPr>
          <w:spacing w:val="2"/>
        </w:rPr>
        <w:t>алуды</w:t>
      </w:r>
      <w:proofErr w:type="spellEnd"/>
      <w:r w:rsidR="00451AD7" w:rsidRPr="00E612BC">
        <w:rPr>
          <w:spacing w:val="2"/>
        </w:rPr>
        <w:t xml:space="preserve"> </w:t>
      </w:r>
      <w:proofErr w:type="spellStart"/>
      <w:r w:rsidR="00451AD7" w:rsidRPr="00E612BC">
        <w:rPr>
          <w:spacing w:val="2"/>
        </w:rPr>
        <w:t>өткізу</w:t>
      </w:r>
      <w:proofErr w:type="spellEnd"/>
      <w:r w:rsidR="00451AD7" w:rsidRPr="00E612BC">
        <w:rPr>
          <w:spacing w:val="2"/>
        </w:rPr>
        <w:t xml:space="preserve"> </w:t>
      </w:r>
      <w:proofErr w:type="spellStart"/>
      <w:r w:rsidR="00451AD7" w:rsidRPr="00E612BC">
        <w:rPr>
          <w:spacing w:val="2"/>
        </w:rPr>
        <w:t>туралы</w:t>
      </w:r>
      <w:proofErr w:type="spellEnd"/>
      <w:r w:rsidR="00451AD7" w:rsidRPr="00E612BC">
        <w:rPr>
          <w:spacing w:val="2"/>
        </w:rPr>
        <w:t xml:space="preserve"> </w:t>
      </w:r>
      <w:proofErr w:type="spellStart"/>
      <w:r w:rsidR="00451AD7" w:rsidRPr="00E612BC">
        <w:rPr>
          <w:spacing w:val="2"/>
        </w:rPr>
        <w:t>хабарландыруға</w:t>
      </w:r>
      <w:proofErr w:type="spellEnd"/>
      <w:r w:rsidR="00451AD7" w:rsidRPr="00E612BC">
        <w:rPr>
          <w:spacing w:val="2"/>
        </w:rPr>
        <w:t xml:space="preserve"> 1-қосымша</w:t>
      </w:r>
    </w:p>
    <w:p w:rsidR="00451AD7" w:rsidRPr="00E612BC" w:rsidRDefault="00451AD7" w:rsidP="000A4A26">
      <w:pPr>
        <w:pStyle w:val="a3"/>
        <w:shd w:val="clear" w:color="auto" w:fill="FFFFFF"/>
        <w:tabs>
          <w:tab w:val="left" w:pos="12474"/>
        </w:tabs>
        <w:spacing w:before="0" w:beforeAutospacing="0" w:after="0" w:afterAutospacing="0"/>
        <w:ind w:left="11057"/>
        <w:jc w:val="both"/>
        <w:textAlignment w:val="baseline"/>
        <w:rPr>
          <w:spacing w:val="2"/>
        </w:rPr>
      </w:pPr>
    </w:p>
    <w:p w:rsidR="00155DDC" w:rsidRPr="00F45DAF" w:rsidRDefault="00155DDC" w:rsidP="008C2CD4">
      <w:pPr>
        <w:pStyle w:val="a3"/>
        <w:shd w:val="clear" w:color="auto" w:fill="FFFFFF"/>
        <w:tabs>
          <w:tab w:val="left" w:pos="12474"/>
        </w:tabs>
        <w:spacing w:before="0" w:beforeAutospacing="0" w:after="0" w:afterAutospacing="0"/>
        <w:ind w:left="11057"/>
        <w:jc w:val="both"/>
        <w:textAlignment w:val="baseline"/>
        <w:rPr>
          <w:spacing w:val="2"/>
          <w:lang w:val="kk-KZ"/>
        </w:rPr>
      </w:pPr>
      <w:r w:rsidRPr="00E612BC">
        <w:rPr>
          <w:spacing w:val="2"/>
        </w:rPr>
        <w:t>Приложение 1 к объявлению о проведении закупа</w:t>
      </w:r>
      <w:r w:rsidR="008C2CD4">
        <w:rPr>
          <w:spacing w:val="2"/>
        </w:rPr>
        <w:t xml:space="preserve"> </w:t>
      </w:r>
      <w:r w:rsidR="008C2CD4" w:rsidRPr="008C2CD4">
        <w:rPr>
          <w:spacing w:val="2"/>
        </w:rPr>
        <w:t>лекарственных средств и медицинских изделий</w:t>
      </w:r>
      <w:r w:rsidRPr="00E612BC">
        <w:rPr>
          <w:spacing w:val="2"/>
        </w:rPr>
        <w:t xml:space="preserve"> способом</w:t>
      </w:r>
      <w:r w:rsidR="00183DF4" w:rsidRPr="00E612BC">
        <w:rPr>
          <w:spacing w:val="2"/>
        </w:rPr>
        <w:t xml:space="preserve"> запроса ценовых предложений №</w:t>
      </w:r>
      <w:r w:rsidR="008C2CD4">
        <w:rPr>
          <w:spacing w:val="2"/>
          <w:lang w:val="kk-KZ"/>
        </w:rPr>
        <w:t>3</w:t>
      </w:r>
      <w:r w:rsidR="006B081F">
        <w:rPr>
          <w:spacing w:val="2"/>
          <w:lang w:val="kk-KZ"/>
        </w:rPr>
        <w:t>2</w:t>
      </w:r>
    </w:p>
    <w:p w:rsidR="00155DDC" w:rsidRPr="00E612BC" w:rsidRDefault="00155DDC" w:rsidP="0082634C">
      <w:pPr>
        <w:pStyle w:val="a3"/>
        <w:shd w:val="clear" w:color="auto" w:fill="FFFFFF"/>
        <w:spacing w:before="0" w:beforeAutospacing="0" w:after="0" w:afterAutospacing="0"/>
        <w:ind w:firstLine="709"/>
        <w:jc w:val="center"/>
        <w:textAlignment w:val="baseline"/>
        <w:rPr>
          <w:color w:val="000000"/>
          <w:spacing w:val="1"/>
          <w:shd w:val="clear" w:color="auto" w:fill="FFFFFF"/>
          <w:lang w:val="kk-KZ"/>
        </w:rPr>
      </w:pPr>
    </w:p>
    <w:p w:rsidR="00451AD7" w:rsidRPr="00E612BC" w:rsidRDefault="00451AD7" w:rsidP="00683718">
      <w:pPr>
        <w:pStyle w:val="a3"/>
        <w:shd w:val="clear" w:color="auto" w:fill="FFFFFF"/>
        <w:ind w:firstLine="709"/>
        <w:jc w:val="center"/>
        <w:textAlignment w:val="baseline"/>
        <w:rPr>
          <w:spacing w:val="2"/>
          <w:lang w:val="kk-KZ"/>
        </w:rPr>
      </w:pPr>
      <w:r w:rsidRPr="00E612BC">
        <w:rPr>
          <w:spacing w:val="2"/>
          <w:lang w:val="kk-KZ"/>
        </w:rPr>
        <w:t>Сатып алынатын дәрілік заттардың халықаралық патенттік емес атаулары (саудалық атауы - жеке төзімсіздік жағдайында), медициналық мақсаттағы бұйымдардың бренді мен өндірушісін көрсетпей атаулары және олардың қысқаша сипаттамасы, сатып алу көлемі, жеткізу орны, әрбір дәрілік затқа және (немесе) медициналық мақсаттағы бұйымдарға сатып алуға бөлінген сома.</w:t>
      </w:r>
    </w:p>
    <w:p w:rsidR="00931EFD" w:rsidRPr="00E612BC" w:rsidRDefault="00155DDC" w:rsidP="00683718">
      <w:pPr>
        <w:pStyle w:val="a3"/>
        <w:shd w:val="clear" w:color="auto" w:fill="FFFFFF"/>
        <w:spacing w:before="0" w:beforeAutospacing="0" w:after="0" w:afterAutospacing="0"/>
        <w:ind w:firstLine="709"/>
        <w:jc w:val="center"/>
        <w:textAlignment w:val="baseline"/>
        <w:rPr>
          <w:color w:val="000000"/>
          <w:spacing w:val="1"/>
          <w:shd w:val="clear" w:color="auto" w:fill="FFFFFF"/>
        </w:rPr>
      </w:pPr>
      <w:r w:rsidRPr="00E612BC">
        <w:rPr>
          <w:color w:val="000000"/>
          <w:spacing w:val="1"/>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w:t>
      </w:r>
      <w:r w:rsidRPr="00E612BC">
        <w:rPr>
          <w:color w:val="000000"/>
          <w:spacing w:val="1"/>
        </w:rPr>
        <w:br/>
      </w:r>
      <w:r w:rsidRPr="00E612BC">
        <w:rPr>
          <w:color w:val="000000"/>
          <w:spacing w:val="1"/>
          <w:shd w:val="clear" w:color="auto" w:fill="FFFFFF"/>
        </w:rPr>
        <w:t>и их краткая характеристика, объем закупа, место поставки, сумму, выделенную для закупа по каждому лекарственному средству и (или) медицинскому изделию</w:t>
      </w:r>
    </w:p>
    <w:p w:rsidR="00FA5C4D" w:rsidRPr="00E612BC" w:rsidRDefault="00FA5C4D" w:rsidP="0082634C">
      <w:pPr>
        <w:pStyle w:val="a3"/>
        <w:shd w:val="clear" w:color="auto" w:fill="FFFFFF"/>
        <w:spacing w:before="0" w:beforeAutospacing="0" w:after="0" w:afterAutospacing="0"/>
        <w:ind w:firstLine="709"/>
        <w:jc w:val="center"/>
        <w:textAlignment w:val="baseline"/>
        <w:rPr>
          <w:color w:val="000000"/>
          <w:spacing w:val="1"/>
          <w:shd w:val="clear" w:color="auto" w:fill="FFFFFF"/>
          <w:lang w:val="kk-KZ"/>
        </w:rPr>
      </w:pPr>
      <w:bookmarkStart w:id="0" w:name="_GoBack"/>
      <w:bookmarkEnd w:id="0"/>
    </w:p>
    <w:tbl>
      <w:tblPr>
        <w:tblpPr w:leftFromText="180" w:rightFromText="180" w:vertAnchor="text" w:tblpY="1"/>
        <w:tblOverlap w:val="never"/>
        <w:tblW w:w="15432" w:type="dxa"/>
        <w:tblInd w:w="93" w:type="dxa"/>
        <w:tblLayout w:type="fixed"/>
        <w:tblLook w:val="04A0" w:firstRow="1" w:lastRow="0" w:firstColumn="1" w:lastColumn="0" w:noHBand="0" w:noVBand="1"/>
      </w:tblPr>
      <w:tblGrid>
        <w:gridCol w:w="866"/>
        <w:gridCol w:w="3969"/>
        <w:gridCol w:w="4643"/>
        <w:gridCol w:w="1418"/>
        <w:gridCol w:w="1134"/>
        <w:gridCol w:w="1701"/>
        <w:gridCol w:w="1701"/>
      </w:tblGrid>
      <w:tr w:rsidR="00134387" w:rsidRPr="00911DEE" w:rsidTr="00911DEE">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134387" w:rsidRPr="00911DEE" w:rsidRDefault="00134387" w:rsidP="00911DEE">
            <w:pPr>
              <w:spacing w:after="0" w:line="240" w:lineRule="auto"/>
              <w:jc w:val="center"/>
              <w:rPr>
                <w:rFonts w:ascii="Times New Roman" w:eastAsia="Times New Roman" w:hAnsi="Times New Roman" w:cs="Times New Roman"/>
                <w:b/>
                <w:color w:val="000000"/>
                <w:sz w:val="20"/>
                <w:szCs w:val="20"/>
                <w:lang w:eastAsia="ru-RU"/>
              </w:rPr>
            </w:pPr>
            <w:r w:rsidRPr="00911DEE">
              <w:rPr>
                <w:rFonts w:ascii="Times New Roman" w:eastAsia="Times New Roman" w:hAnsi="Times New Roman" w:cs="Times New Roman"/>
                <w:b/>
                <w:color w:val="000000"/>
                <w:sz w:val="20"/>
                <w:szCs w:val="20"/>
                <w:lang w:eastAsia="ru-RU"/>
              </w:rPr>
              <w:t>№ лота</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134387" w:rsidRPr="00911DEE" w:rsidRDefault="00134387" w:rsidP="00911DEE">
            <w:pPr>
              <w:spacing w:after="0" w:line="240" w:lineRule="auto"/>
              <w:jc w:val="center"/>
              <w:rPr>
                <w:rFonts w:ascii="Times New Roman" w:eastAsia="Times New Roman" w:hAnsi="Times New Roman" w:cs="Times New Roman"/>
                <w:b/>
                <w:color w:val="000000"/>
                <w:sz w:val="20"/>
                <w:szCs w:val="20"/>
                <w:lang w:eastAsia="ru-RU"/>
              </w:rPr>
            </w:pPr>
            <w:r w:rsidRPr="00911DEE">
              <w:rPr>
                <w:rFonts w:ascii="Times New Roman" w:eastAsia="Times New Roman" w:hAnsi="Times New Roman" w:cs="Times New Roman"/>
                <w:b/>
                <w:color w:val="000000"/>
                <w:sz w:val="20"/>
                <w:szCs w:val="20"/>
                <w:lang w:eastAsia="ru-RU"/>
              </w:rPr>
              <w:t>Наименование</w:t>
            </w:r>
            <w:r w:rsidR="00451AD7" w:rsidRPr="00911DEE">
              <w:rPr>
                <w:rFonts w:ascii="Times New Roman" w:eastAsia="Times New Roman" w:hAnsi="Times New Roman" w:cs="Times New Roman"/>
                <w:b/>
                <w:color w:val="000000"/>
                <w:sz w:val="20"/>
                <w:szCs w:val="20"/>
                <w:lang w:eastAsia="ru-RU"/>
              </w:rPr>
              <w:t xml:space="preserve"> / </w:t>
            </w:r>
            <w:proofErr w:type="spellStart"/>
            <w:r w:rsidR="00451AD7" w:rsidRPr="00911DEE">
              <w:rPr>
                <w:rFonts w:ascii="Times New Roman" w:eastAsia="Times New Roman" w:hAnsi="Times New Roman" w:cs="Times New Roman"/>
                <w:b/>
                <w:color w:val="000000"/>
                <w:sz w:val="20"/>
                <w:szCs w:val="20"/>
                <w:lang w:eastAsia="ru-RU"/>
              </w:rPr>
              <w:t>Атауы</w:t>
            </w:r>
            <w:proofErr w:type="spellEnd"/>
          </w:p>
        </w:tc>
        <w:tc>
          <w:tcPr>
            <w:tcW w:w="4643" w:type="dxa"/>
            <w:tcBorders>
              <w:top w:val="single" w:sz="4" w:space="0" w:color="auto"/>
              <w:left w:val="nil"/>
              <w:bottom w:val="single" w:sz="4" w:space="0" w:color="auto"/>
              <w:right w:val="single" w:sz="4" w:space="0" w:color="auto"/>
            </w:tcBorders>
            <w:shd w:val="clear" w:color="000000" w:fill="FFFFFF"/>
            <w:vAlign w:val="center"/>
          </w:tcPr>
          <w:p w:rsidR="00134387" w:rsidRPr="00911DEE" w:rsidRDefault="00134387" w:rsidP="00911DEE">
            <w:pPr>
              <w:spacing w:after="0" w:line="240" w:lineRule="auto"/>
              <w:jc w:val="center"/>
              <w:rPr>
                <w:rFonts w:ascii="Times New Roman" w:eastAsia="Times New Roman" w:hAnsi="Times New Roman" w:cs="Times New Roman"/>
                <w:b/>
                <w:sz w:val="20"/>
                <w:szCs w:val="20"/>
                <w:lang w:eastAsia="ru-RU"/>
              </w:rPr>
            </w:pPr>
            <w:r w:rsidRPr="00911DEE">
              <w:rPr>
                <w:rFonts w:ascii="Times New Roman" w:eastAsia="Times New Roman" w:hAnsi="Times New Roman" w:cs="Times New Roman"/>
                <w:b/>
                <w:sz w:val="20"/>
                <w:szCs w:val="20"/>
                <w:lang w:eastAsia="ru-RU"/>
              </w:rPr>
              <w:t>Характеристика</w:t>
            </w:r>
            <w:r w:rsidR="00451AD7" w:rsidRPr="00911DEE">
              <w:rPr>
                <w:rFonts w:ascii="Times New Roman" w:eastAsia="Times New Roman" w:hAnsi="Times New Roman" w:cs="Times New Roman"/>
                <w:b/>
                <w:sz w:val="20"/>
                <w:szCs w:val="20"/>
                <w:lang w:eastAsia="ru-RU"/>
              </w:rPr>
              <w:t xml:space="preserve"> / </w:t>
            </w:r>
            <w:r w:rsidR="00451AD7" w:rsidRPr="00911DEE">
              <w:rPr>
                <w:rFonts w:ascii="Times New Roman" w:eastAsia="Times New Roman" w:hAnsi="Times New Roman" w:cs="Times New Roman"/>
                <w:b/>
                <w:bCs/>
                <w:color w:val="000000"/>
                <w:sz w:val="20"/>
                <w:szCs w:val="20"/>
                <w:lang w:val="kk-KZ" w:eastAsia="ru-RU"/>
              </w:rPr>
              <w:t xml:space="preserve"> Қосымша сипаттамасы</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134387" w:rsidRPr="00911DEE" w:rsidRDefault="00134387" w:rsidP="00911DEE">
            <w:pPr>
              <w:spacing w:after="0" w:line="240" w:lineRule="auto"/>
              <w:jc w:val="center"/>
              <w:rPr>
                <w:rFonts w:ascii="Times New Roman" w:eastAsia="Times New Roman" w:hAnsi="Times New Roman" w:cs="Times New Roman"/>
                <w:b/>
                <w:color w:val="000000"/>
                <w:sz w:val="20"/>
                <w:szCs w:val="20"/>
                <w:lang w:eastAsia="ru-RU"/>
              </w:rPr>
            </w:pPr>
            <w:r w:rsidRPr="00911DEE">
              <w:rPr>
                <w:rFonts w:ascii="Times New Roman" w:eastAsia="Times New Roman" w:hAnsi="Times New Roman" w:cs="Times New Roman"/>
                <w:b/>
                <w:color w:val="000000"/>
                <w:sz w:val="20"/>
                <w:szCs w:val="20"/>
                <w:lang w:eastAsia="ru-RU"/>
              </w:rPr>
              <w:t>Единица измерения</w:t>
            </w:r>
            <w:r w:rsidR="00451AD7" w:rsidRPr="00911DEE">
              <w:rPr>
                <w:rFonts w:ascii="Times New Roman" w:eastAsia="Times New Roman" w:hAnsi="Times New Roman" w:cs="Times New Roman"/>
                <w:b/>
                <w:color w:val="000000"/>
                <w:sz w:val="20"/>
                <w:szCs w:val="20"/>
                <w:lang w:eastAsia="ru-RU"/>
              </w:rPr>
              <w:t xml:space="preserve"> / </w:t>
            </w:r>
            <w:r w:rsidR="00451AD7" w:rsidRPr="00911DEE">
              <w:rPr>
                <w:rFonts w:ascii="Times New Roman" w:eastAsia="Times New Roman" w:hAnsi="Times New Roman" w:cs="Times New Roman"/>
                <w:b/>
                <w:bCs/>
                <w:color w:val="000000"/>
                <w:sz w:val="20"/>
                <w:szCs w:val="20"/>
                <w:lang w:val="kk-KZ" w:eastAsia="ru-RU"/>
              </w:rPr>
              <w:t xml:space="preserve"> Өлшем бірлігі</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134387" w:rsidRPr="00911DEE" w:rsidRDefault="00134387" w:rsidP="00911DEE">
            <w:pPr>
              <w:spacing w:after="0" w:line="240" w:lineRule="auto"/>
              <w:jc w:val="center"/>
              <w:rPr>
                <w:rFonts w:ascii="Times New Roman" w:eastAsia="Times New Roman" w:hAnsi="Times New Roman" w:cs="Times New Roman"/>
                <w:b/>
                <w:color w:val="000000"/>
                <w:sz w:val="20"/>
                <w:szCs w:val="20"/>
                <w:lang w:eastAsia="ru-RU"/>
              </w:rPr>
            </w:pPr>
            <w:r w:rsidRPr="00911DEE">
              <w:rPr>
                <w:rFonts w:ascii="Times New Roman" w:eastAsia="Times New Roman" w:hAnsi="Times New Roman" w:cs="Times New Roman"/>
                <w:b/>
                <w:color w:val="000000"/>
                <w:sz w:val="20"/>
                <w:szCs w:val="20"/>
                <w:lang w:eastAsia="ru-RU"/>
              </w:rPr>
              <w:t>Кол-во</w:t>
            </w:r>
            <w:r w:rsidR="00451AD7" w:rsidRPr="00911DEE">
              <w:rPr>
                <w:rFonts w:ascii="Times New Roman" w:eastAsia="Times New Roman" w:hAnsi="Times New Roman" w:cs="Times New Roman"/>
                <w:b/>
                <w:color w:val="000000"/>
                <w:sz w:val="20"/>
                <w:szCs w:val="20"/>
                <w:lang w:eastAsia="ru-RU"/>
              </w:rPr>
              <w:t xml:space="preserve"> / Саны</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134387" w:rsidRPr="00911DEE" w:rsidRDefault="00134387" w:rsidP="00911DEE">
            <w:pPr>
              <w:spacing w:after="0" w:line="240" w:lineRule="auto"/>
              <w:jc w:val="center"/>
              <w:rPr>
                <w:rFonts w:ascii="Times New Roman" w:eastAsia="Times New Roman" w:hAnsi="Times New Roman" w:cs="Times New Roman"/>
                <w:b/>
                <w:color w:val="000000"/>
                <w:sz w:val="20"/>
                <w:szCs w:val="20"/>
                <w:lang w:eastAsia="ru-RU"/>
              </w:rPr>
            </w:pPr>
            <w:r w:rsidRPr="00911DEE">
              <w:rPr>
                <w:rFonts w:ascii="Times New Roman" w:eastAsia="Times New Roman" w:hAnsi="Times New Roman" w:cs="Times New Roman"/>
                <w:b/>
                <w:color w:val="000000"/>
                <w:sz w:val="20"/>
                <w:szCs w:val="20"/>
                <w:lang w:eastAsia="ru-RU"/>
              </w:rPr>
              <w:t>Цена</w:t>
            </w:r>
            <w:proofErr w:type="gramStart"/>
            <w:r w:rsidR="00451AD7" w:rsidRPr="00911DEE">
              <w:rPr>
                <w:rFonts w:ascii="Times New Roman" w:eastAsia="Times New Roman" w:hAnsi="Times New Roman" w:cs="Times New Roman"/>
                <w:b/>
                <w:color w:val="000000"/>
                <w:sz w:val="20"/>
                <w:szCs w:val="20"/>
                <w:lang w:eastAsia="ru-RU"/>
              </w:rPr>
              <w:t xml:space="preserve">/ </w:t>
            </w:r>
            <w:r w:rsidR="00451AD7" w:rsidRPr="00911DEE">
              <w:rPr>
                <w:rFonts w:ascii="Times New Roman" w:eastAsia="Times New Roman" w:hAnsi="Times New Roman" w:cs="Times New Roman"/>
                <w:b/>
                <w:bCs/>
                <w:color w:val="000000"/>
                <w:sz w:val="20"/>
                <w:szCs w:val="20"/>
                <w:lang w:val="kk-KZ" w:eastAsia="ru-RU"/>
              </w:rPr>
              <w:t xml:space="preserve"> Б</w:t>
            </w:r>
            <w:proofErr w:type="gramEnd"/>
            <w:r w:rsidR="00451AD7" w:rsidRPr="00911DEE">
              <w:rPr>
                <w:rFonts w:ascii="Times New Roman" w:eastAsia="Times New Roman" w:hAnsi="Times New Roman" w:cs="Times New Roman"/>
                <w:b/>
                <w:bCs/>
                <w:color w:val="000000"/>
                <w:sz w:val="20"/>
                <w:szCs w:val="20"/>
                <w:lang w:val="kk-KZ" w:eastAsia="ru-RU"/>
              </w:rPr>
              <w:t>ағасы</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134387" w:rsidRPr="00911DEE" w:rsidRDefault="00134387" w:rsidP="00911DEE">
            <w:pPr>
              <w:jc w:val="center"/>
              <w:rPr>
                <w:rFonts w:ascii="Times New Roman" w:eastAsia="Times New Roman" w:hAnsi="Times New Roman" w:cs="Times New Roman"/>
                <w:b/>
                <w:color w:val="000000"/>
                <w:sz w:val="20"/>
                <w:szCs w:val="20"/>
                <w:lang w:eastAsia="ru-RU"/>
              </w:rPr>
            </w:pPr>
            <w:r w:rsidRPr="00911DEE">
              <w:rPr>
                <w:rFonts w:ascii="Times New Roman" w:eastAsia="Times New Roman" w:hAnsi="Times New Roman" w:cs="Times New Roman"/>
                <w:b/>
                <w:color w:val="000000"/>
                <w:sz w:val="20"/>
                <w:szCs w:val="20"/>
                <w:lang w:eastAsia="ru-RU"/>
              </w:rPr>
              <w:t>Сумма, тенге</w:t>
            </w:r>
            <w:r w:rsidR="00451AD7" w:rsidRPr="00911DEE">
              <w:rPr>
                <w:rFonts w:ascii="Times New Roman" w:eastAsia="Times New Roman" w:hAnsi="Times New Roman" w:cs="Times New Roman"/>
                <w:b/>
                <w:color w:val="000000"/>
                <w:sz w:val="20"/>
                <w:szCs w:val="20"/>
                <w:lang w:eastAsia="ru-RU"/>
              </w:rPr>
              <w:t>/</w:t>
            </w:r>
            <w:r w:rsidR="00451AD7" w:rsidRPr="00911DEE">
              <w:rPr>
                <w:rFonts w:ascii="Times New Roman" w:eastAsia="Times New Roman" w:hAnsi="Times New Roman" w:cs="Times New Roman"/>
                <w:b/>
                <w:bCs/>
                <w:color w:val="000000"/>
                <w:sz w:val="20"/>
                <w:szCs w:val="20"/>
                <w:lang w:val="kk-KZ" w:eastAsia="ru-RU"/>
              </w:rPr>
              <w:t xml:space="preserve"> Сомасы, тенге</w:t>
            </w:r>
          </w:p>
        </w:tc>
      </w:tr>
      <w:tr w:rsidR="008C2CD4" w:rsidRPr="00911DEE" w:rsidTr="00911DEE">
        <w:trPr>
          <w:trHeight w:val="510"/>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8C2CD4" w:rsidRPr="00911DEE" w:rsidRDefault="008C2CD4" w:rsidP="00911DEE">
            <w:pPr>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969" w:type="dxa"/>
            <w:tcBorders>
              <w:top w:val="single" w:sz="4" w:space="0" w:color="auto"/>
              <w:left w:val="nil"/>
              <w:bottom w:val="single" w:sz="4" w:space="0" w:color="auto"/>
              <w:right w:val="single" w:sz="4" w:space="0" w:color="auto"/>
            </w:tcBorders>
            <w:shd w:val="clear" w:color="000000" w:fill="FFFFFF"/>
            <w:vAlign w:val="center"/>
          </w:tcPr>
          <w:p w:rsidR="008C2CD4" w:rsidRPr="008C2CD4" w:rsidRDefault="008C2CD4">
            <w:pPr>
              <w:jc w:val="center"/>
              <w:rPr>
                <w:rFonts w:ascii="Times New Roman" w:hAnsi="Times New Roman" w:cs="Times New Roman"/>
                <w:color w:val="000000"/>
                <w:sz w:val="20"/>
                <w:szCs w:val="20"/>
              </w:rPr>
            </w:pPr>
            <w:proofErr w:type="spellStart"/>
            <w:r w:rsidRPr="008C2CD4">
              <w:rPr>
                <w:rFonts w:ascii="Times New Roman" w:hAnsi="Times New Roman" w:cs="Times New Roman"/>
                <w:color w:val="000000"/>
                <w:sz w:val="20"/>
                <w:szCs w:val="20"/>
              </w:rPr>
              <w:t>Повидон</w:t>
            </w:r>
            <w:proofErr w:type="spellEnd"/>
            <w:r w:rsidRPr="008C2CD4">
              <w:rPr>
                <w:rFonts w:ascii="Times New Roman" w:hAnsi="Times New Roman" w:cs="Times New Roman"/>
                <w:color w:val="000000"/>
                <w:sz w:val="20"/>
                <w:szCs w:val="20"/>
              </w:rPr>
              <w:t>-йодированный</w:t>
            </w:r>
          </w:p>
        </w:tc>
        <w:tc>
          <w:tcPr>
            <w:tcW w:w="4643" w:type="dxa"/>
            <w:tcBorders>
              <w:top w:val="single" w:sz="4" w:space="0" w:color="auto"/>
              <w:left w:val="nil"/>
              <w:bottom w:val="single" w:sz="4" w:space="0" w:color="auto"/>
              <w:right w:val="single" w:sz="4" w:space="0" w:color="auto"/>
            </w:tcBorders>
            <w:shd w:val="clear" w:color="000000" w:fill="FFFFFF"/>
            <w:vAlign w:val="center"/>
          </w:tcPr>
          <w:p w:rsidR="008C2CD4" w:rsidRPr="008C2CD4" w:rsidRDefault="008C2CD4">
            <w:pPr>
              <w:jc w:val="center"/>
              <w:rPr>
                <w:rFonts w:ascii="Times New Roman" w:hAnsi="Times New Roman" w:cs="Times New Roman"/>
                <w:color w:val="000000"/>
                <w:sz w:val="20"/>
                <w:szCs w:val="20"/>
              </w:rPr>
            </w:pPr>
            <w:r w:rsidRPr="008C2CD4">
              <w:rPr>
                <w:rFonts w:ascii="Times New Roman" w:hAnsi="Times New Roman" w:cs="Times New Roman"/>
                <w:color w:val="000000"/>
                <w:sz w:val="20"/>
                <w:szCs w:val="20"/>
              </w:rPr>
              <w:t>Раствор для наружного применения, 1 %, 1000 мл, №1</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8C2CD4" w:rsidRPr="008C2CD4" w:rsidRDefault="008C2CD4">
            <w:pPr>
              <w:jc w:val="center"/>
              <w:rPr>
                <w:rFonts w:ascii="Times New Roman" w:hAnsi="Times New Roman" w:cs="Times New Roman"/>
                <w:color w:val="000000"/>
                <w:sz w:val="20"/>
                <w:szCs w:val="20"/>
              </w:rPr>
            </w:pPr>
            <w:r w:rsidRPr="008C2CD4">
              <w:rPr>
                <w:rFonts w:ascii="Times New Roman" w:hAnsi="Times New Roman" w:cs="Times New Roman"/>
                <w:color w:val="000000"/>
                <w:sz w:val="20"/>
                <w:szCs w:val="20"/>
              </w:rPr>
              <w:t>флакон</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C2CD4" w:rsidRPr="008C2CD4" w:rsidRDefault="00C43FEA" w:rsidP="008C2CD4">
            <w:pPr>
              <w:jc w:val="center"/>
              <w:rPr>
                <w:rFonts w:ascii="Times New Roman" w:hAnsi="Times New Roman" w:cs="Times New Roman"/>
                <w:color w:val="000000"/>
                <w:sz w:val="20"/>
                <w:szCs w:val="20"/>
              </w:rPr>
            </w:pPr>
            <w:r>
              <w:rPr>
                <w:rFonts w:ascii="Times New Roman" w:hAnsi="Times New Roman" w:cs="Times New Roman"/>
                <w:color w:val="000000"/>
                <w:sz w:val="20"/>
                <w:szCs w:val="20"/>
              </w:rPr>
              <w:t>180</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C2CD4" w:rsidRPr="008C2CD4" w:rsidRDefault="008C2CD4" w:rsidP="008C2CD4">
            <w:pPr>
              <w:jc w:val="center"/>
              <w:rPr>
                <w:rFonts w:ascii="Times New Roman" w:hAnsi="Times New Roman" w:cs="Times New Roman"/>
                <w:color w:val="000000"/>
                <w:sz w:val="20"/>
                <w:szCs w:val="20"/>
              </w:rPr>
            </w:pPr>
            <w:r w:rsidRPr="008C2CD4">
              <w:rPr>
                <w:rFonts w:ascii="Times New Roman" w:hAnsi="Times New Roman" w:cs="Times New Roman"/>
                <w:color w:val="000000"/>
                <w:sz w:val="20"/>
                <w:szCs w:val="20"/>
              </w:rPr>
              <w:t>2 618,00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C2CD4" w:rsidRPr="008C2CD4" w:rsidRDefault="00C43FEA" w:rsidP="008C2CD4">
            <w:pPr>
              <w:jc w:val="center"/>
              <w:rPr>
                <w:rFonts w:ascii="Times New Roman" w:hAnsi="Times New Roman" w:cs="Times New Roman"/>
                <w:color w:val="000000"/>
                <w:sz w:val="20"/>
                <w:szCs w:val="20"/>
              </w:rPr>
            </w:pPr>
            <w:r>
              <w:rPr>
                <w:rFonts w:ascii="Times New Roman" w:hAnsi="Times New Roman" w:cs="Times New Roman"/>
                <w:color w:val="000000"/>
                <w:sz w:val="20"/>
                <w:szCs w:val="20"/>
              </w:rPr>
              <w:t>471 240,00</w:t>
            </w:r>
          </w:p>
        </w:tc>
      </w:tr>
      <w:tr w:rsidR="00FE154F" w:rsidRPr="00911DEE" w:rsidTr="00911DEE">
        <w:trPr>
          <w:trHeight w:val="283"/>
        </w:trPr>
        <w:tc>
          <w:tcPr>
            <w:tcW w:w="13731" w:type="dxa"/>
            <w:gridSpan w:val="6"/>
            <w:tcBorders>
              <w:top w:val="nil"/>
              <w:left w:val="single" w:sz="4" w:space="0" w:color="auto"/>
              <w:bottom w:val="single" w:sz="4" w:space="0" w:color="auto"/>
              <w:right w:val="single" w:sz="4" w:space="0" w:color="auto"/>
            </w:tcBorders>
            <w:shd w:val="clear" w:color="000000" w:fill="FFFFFF"/>
            <w:vAlign w:val="center"/>
          </w:tcPr>
          <w:p w:rsidR="00FE154F" w:rsidRPr="008C2CD4" w:rsidRDefault="008C2CD4" w:rsidP="008C2CD4">
            <w:pPr>
              <w:spacing w:after="0" w:line="240" w:lineRule="auto"/>
              <w:jc w:val="right"/>
              <w:rPr>
                <w:rFonts w:ascii="Times New Roman" w:eastAsia="Times New Roman" w:hAnsi="Times New Roman" w:cs="Times New Roman"/>
                <w:b/>
                <w:color w:val="000000"/>
                <w:sz w:val="20"/>
                <w:szCs w:val="20"/>
                <w:lang w:eastAsia="ru-RU"/>
              </w:rPr>
            </w:pPr>
            <w:r w:rsidRPr="008C2CD4">
              <w:rPr>
                <w:rFonts w:ascii="Times New Roman" w:eastAsia="Times New Roman" w:hAnsi="Times New Roman" w:cs="Times New Roman"/>
                <w:b/>
                <w:color w:val="000000"/>
                <w:sz w:val="20"/>
                <w:szCs w:val="20"/>
                <w:lang w:eastAsia="ru-RU"/>
              </w:rPr>
              <w:t>Итого</w:t>
            </w:r>
          </w:p>
        </w:tc>
        <w:tc>
          <w:tcPr>
            <w:tcW w:w="1701" w:type="dxa"/>
            <w:tcBorders>
              <w:top w:val="nil"/>
              <w:left w:val="nil"/>
              <w:bottom w:val="single" w:sz="4" w:space="0" w:color="auto"/>
              <w:right w:val="single" w:sz="4" w:space="0" w:color="auto"/>
            </w:tcBorders>
            <w:shd w:val="clear" w:color="000000" w:fill="FFFFFF"/>
            <w:noWrap/>
            <w:vAlign w:val="center"/>
          </w:tcPr>
          <w:tbl>
            <w:tblPr>
              <w:tblW w:w="1960" w:type="dxa"/>
              <w:tblLayout w:type="fixed"/>
              <w:tblCellMar>
                <w:left w:w="0" w:type="dxa"/>
                <w:right w:w="0" w:type="dxa"/>
              </w:tblCellMar>
              <w:tblLook w:val="04A0" w:firstRow="1" w:lastRow="0" w:firstColumn="1" w:lastColumn="0" w:noHBand="0" w:noVBand="1"/>
            </w:tblPr>
            <w:tblGrid>
              <w:gridCol w:w="1960"/>
            </w:tblGrid>
            <w:tr w:rsidR="00C43FEA" w:rsidRPr="00911DEE" w:rsidTr="001C41CB">
              <w:trPr>
                <w:trHeight w:val="255"/>
              </w:trPr>
              <w:tc>
                <w:tcPr>
                  <w:tcW w:w="1960" w:type="dxa"/>
                  <w:tcBorders>
                    <w:top w:val="nil"/>
                    <w:left w:val="nil"/>
                    <w:bottom w:val="nil"/>
                    <w:right w:val="nil"/>
                  </w:tcBorders>
                  <w:shd w:val="clear" w:color="000000" w:fill="FFFFFF"/>
                  <w:noWrap/>
                  <w:tcMar>
                    <w:top w:w="15" w:type="dxa"/>
                    <w:left w:w="15" w:type="dxa"/>
                    <w:bottom w:w="0" w:type="dxa"/>
                    <w:right w:w="15" w:type="dxa"/>
                  </w:tcMar>
                  <w:vAlign w:val="center"/>
                  <w:hideMark/>
                </w:tcPr>
                <w:p w:rsidR="00C43FEA" w:rsidRPr="00C43FEA" w:rsidRDefault="00C43FEA" w:rsidP="00C43FEA">
                  <w:pPr>
                    <w:framePr w:hSpace="180" w:wrap="around" w:vAnchor="text" w:hAnchor="text" w:y="1"/>
                    <w:suppressOverlap/>
                    <w:jc w:val="center"/>
                    <w:rPr>
                      <w:rFonts w:ascii="Times New Roman" w:hAnsi="Times New Roman" w:cs="Times New Roman"/>
                      <w:b/>
                      <w:color w:val="000000"/>
                      <w:sz w:val="20"/>
                      <w:szCs w:val="20"/>
                    </w:rPr>
                  </w:pPr>
                  <w:r w:rsidRPr="00C43FEA">
                    <w:rPr>
                      <w:rFonts w:ascii="Times New Roman" w:hAnsi="Times New Roman" w:cs="Times New Roman"/>
                      <w:b/>
                      <w:color w:val="000000"/>
                      <w:sz w:val="20"/>
                      <w:szCs w:val="20"/>
                    </w:rPr>
                    <w:t>471 240,00</w:t>
                  </w:r>
                </w:p>
              </w:tc>
            </w:tr>
          </w:tbl>
          <w:p w:rsidR="00FE154F" w:rsidRPr="00911DEE" w:rsidRDefault="00FE154F" w:rsidP="00911DEE">
            <w:pPr>
              <w:jc w:val="center"/>
              <w:rPr>
                <w:rFonts w:ascii="Times New Roman" w:hAnsi="Times New Roman" w:cs="Times New Roman"/>
                <w:color w:val="000000"/>
                <w:sz w:val="20"/>
                <w:szCs w:val="20"/>
              </w:rPr>
            </w:pPr>
          </w:p>
        </w:tc>
      </w:tr>
    </w:tbl>
    <w:p w:rsidR="00E612BC" w:rsidRPr="00E612BC" w:rsidRDefault="00C07C83" w:rsidP="00C07C83">
      <w:pPr>
        <w:pStyle w:val="a3"/>
        <w:shd w:val="clear" w:color="auto" w:fill="FFFFFF"/>
        <w:tabs>
          <w:tab w:val="left" w:pos="9585"/>
        </w:tabs>
        <w:spacing w:before="0" w:beforeAutospacing="0" w:after="0" w:afterAutospacing="0"/>
        <w:textAlignment w:val="baseline"/>
        <w:rPr>
          <w:b/>
          <w:spacing w:val="2"/>
          <w:lang w:val="kk-KZ"/>
        </w:rPr>
      </w:pPr>
      <w:r>
        <w:rPr>
          <w:b/>
          <w:spacing w:val="2"/>
          <w:lang w:val="kk-KZ"/>
        </w:rPr>
        <w:tab/>
      </w:r>
    </w:p>
    <w:p w:rsidR="004C33CD" w:rsidRPr="00E612BC" w:rsidRDefault="00451AD7" w:rsidP="00451AD7">
      <w:pPr>
        <w:pStyle w:val="a3"/>
        <w:shd w:val="clear" w:color="auto" w:fill="FFFFFF"/>
        <w:spacing w:before="0" w:beforeAutospacing="0" w:after="0" w:afterAutospacing="0"/>
        <w:textAlignment w:val="baseline"/>
        <w:rPr>
          <w:spacing w:val="2"/>
          <w:lang w:val="kk-KZ"/>
        </w:rPr>
      </w:pPr>
      <w:r w:rsidRPr="00E612BC">
        <w:rPr>
          <w:b/>
          <w:spacing w:val="2"/>
          <w:lang w:val="kk-KZ"/>
        </w:rPr>
        <w:t>Тауарларды жеткізу орны:</w:t>
      </w:r>
      <w:r w:rsidRPr="00E612BC">
        <w:rPr>
          <w:spacing w:val="2"/>
          <w:lang w:val="kk-KZ"/>
        </w:rPr>
        <w:t xml:space="preserve"> Алматы қаласы, Достық даңғылы, 125</w:t>
      </w:r>
      <w:r w:rsidR="00FE154F">
        <w:rPr>
          <w:spacing w:val="2"/>
          <w:lang w:val="kk-KZ"/>
        </w:rPr>
        <w:t>.</w:t>
      </w:r>
    </w:p>
    <w:p w:rsidR="00155DDC" w:rsidRPr="00E612BC" w:rsidRDefault="00392ED0" w:rsidP="00155DDC">
      <w:pPr>
        <w:spacing w:after="0"/>
        <w:rPr>
          <w:rFonts w:ascii="Times New Roman" w:hAnsi="Times New Roman" w:cs="Times New Roman"/>
          <w:color w:val="000000" w:themeColor="text1"/>
          <w:sz w:val="24"/>
          <w:szCs w:val="24"/>
          <w:shd w:val="clear" w:color="auto" w:fill="FFFFFF"/>
        </w:rPr>
      </w:pPr>
      <w:r w:rsidRPr="00E612BC">
        <w:rPr>
          <w:rFonts w:ascii="Times New Roman" w:hAnsi="Times New Roman" w:cs="Times New Roman"/>
          <w:b/>
          <w:color w:val="000000" w:themeColor="text1"/>
          <w:spacing w:val="1"/>
          <w:sz w:val="24"/>
          <w:szCs w:val="24"/>
          <w:shd w:val="clear" w:color="auto" w:fill="FFFFFF"/>
        </w:rPr>
        <w:t>Мес</w:t>
      </w:r>
      <w:r w:rsidR="00155DDC" w:rsidRPr="00E612BC">
        <w:rPr>
          <w:rFonts w:ascii="Times New Roman" w:hAnsi="Times New Roman" w:cs="Times New Roman"/>
          <w:b/>
          <w:color w:val="000000" w:themeColor="text1"/>
          <w:spacing w:val="1"/>
          <w:sz w:val="24"/>
          <w:szCs w:val="24"/>
          <w:shd w:val="clear" w:color="auto" w:fill="FFFFFF"/>
        </w:rPr>
        <w:t xml:space="preserve">то поставки товаров: </w:t>
      </w:r>
      <w:r w:rsidR="00155DDC" w:rsidRPr="00E612BC">
        <w:rPr>
          <w:rFonts w:ascii="Times New Roman" w:hAnsi="Times New Roman" w:cs="Times New Roman"/>
          <w:color w:val="000000" w:themeColor="text1"/>
          <w:spacing w:val="1"/>
          <w:sz w:val="24"/>
          <w:szCs w:val="24"/>
          <w:shd w:val="clear" w:color="auto" w:fill="FFFFFF"/>
        </w:rPr>
        <w:t xml:space="preserve">город </w:t>
      </w:r>
      <w:r w:rsidR="00155DDC" w:rsidRPr="00E612BC">
        <w:rPr>
          <w:rFonts w:ascii="Times New Roman" w:hAnsi="Times New Roman" w:cs="Times New Roman"/>
          <w:color w:val="000000" w:themeColor="text1"/>
          <w:sz w:val="24"/>
          <w:szCs w:val="24"/>
          <w:shd w:val="clear" w:color="auto" w:fill="FFFFFF"/>
        </w:rPr>
        <w:t xml:space="preserve">Алматы, </w:t>
      </w:r>
      <w:r w:rsidR="00287EAD" w:rsidRPr="00E612BC">
        <w:rPr>
          <w:rFonts w:ascii="Times New Roman" w:eastAsia="Times New Roman" w:hAnsi="Times New Roman" w:cs="Times New Roman"/>
          <w:spacing w:val="2"/>
          <w:sz w:val="24"/>
          <w:szCs w:val="24"/>
        </w:rPr>
        <w:t xml:space="preserve">проспект </w:t>
      </w:r>
      <w:proofErr w:type="spellStart"/>
      <w:r w:rsidR="00287EAD" w:rsidRPr="00E612BC">
        <w:rPr>
          <w:rFonts w:ascii="Times New Roman" w:eastAsia="Times New Roman" w:hAnsi="Times New Roman" w:cs="Times New Roman"/>
          <w:spacing w:val="2"/>
          <w:sz w:val="24"/>
          <w:szCs w:val="24"/>
        </w:rPr>
        <w:t>Достык</w:t>
      </w:r>
      <w:proofErr w:type="spellEnd"/>
      <w:r w:rsidR="00287EAD" w:rsidRPr="00E612BC">
        <w:rPr>
          <w:rFonts w:ascii="Times New Roman" w:eastAsia="Times New Roman" w:hAnsi="Times New Roman" w:cs="Times New Roman"/>
          <w:spacing w:val="2"/>
          <w:sz w:val="24"/>
          <w:szCs w:val="24"/>
        </w:rPr>
        <w:t>, 125</w:t>
      </w:r>
      <w:r w:rsidR="00FE154F">
        <w:rPr>
          <w:rFonts w:ascii="Times New Roman" w:eastAsia="Times New Roman" w:hAnsi="Times New Roman" w:cs="Times New Roman"/>
          <w:spacing w:val="2"/>
          <w:sz w:val="24"/>
          <w:szCs w:val="24"/>
        </w:rPr>
        <w:t>.</w:t>
      </w:r>
    </w:p>
    <w:p w:rsidR="0082634C" w:rsidRPr="00E612BC" w:rsidRDefault="0082634C" w:rsidP="0082634C">
      <w:pPr>
        <w:pStyle w:val="a3"/>
        <w:shd w:val="clear" w:color="auto" w:fill="FFFFFF"/>
        <w:spacing w:before="0" w:beforeAutospacing="0" w:after="0" w:afterAutospacing="0"/>
        <w:ind w:firstLine="709"/>
        <w:jc w:val="center"/>
        <w:textAlignment w:val="baseline"/>
        <w:rPr>
          <w:spacing w:val="2"/>
        </w:rPr>
      </w:pPr>
      <w:r w:rsidRPr="00E612BC">
        <w:rPr>
          <w:spacing w:val="2"/>
        </w:rPr>
        <w:t>_________________________</w:t>
      </w:r>
    </w:p>
    <w:p w:rsidR="00451AD7" w:rsidRPr="00E612BC" w:rsidRDefault="00451AD7" w:rsidP="0082634C">
      <w:pPr>
        <w:pStyle w:val="a3"/>
        <w:shd w:val="clear" w:color="auto" w:fill="FFFFFF"/>
        <w:spacing w:before="0" w:beforeAutospacing="0" w:after="0" w:afterAutospacing="0"/>
        <w:ind w:firstLine="709"/>
        <w:jc w:val="center"/>
        <w:textAlignment w:val="baseline"/>
        <w:rPr>
          <w:spacing w:val="2"/>
        </w:rPr>
      </w:pPr>
    </w:p>
    <w:p w:rsidR="00451AD7" w:rsidRPr="00E612BC" w:rsidRDefault="00451AD7" w:rsidP="00F45DAF">
      <w:pPr>
        <w:pStyle w:val="ab"/>
        <w:numPr>
          <w:ilvl w:val="0"/>
          <w:numId w:val="10"/>
        </w:numPr>
        <w:spacing w:after="0" w:line="256" w:lineRule="auto"/>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Әлеуетті өнім беруші баға ұсынысын берудің соңғы мерзімі өткенге дейін жабық күйде тек бір ғана баға ұсынысын береді. Конверт </w:t>
      </w:r>
    </w:p>
    <w:p w:rsidR="00451AD7" w:rsidRPr="00E612BC" w:rsidRDefault="00451AD7" w:rsidP="00F45DAF">
      <w:pPr>
        <w:spacing w:after="0"/>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рәсімі арқылы рұқсат беру органдары жүзеге асыратын қызметті немесе әрекеттерді (операцияны) жүзеге асыруға жеке немесе заңды тұлғаның құқығын растайтын рұқсатты, сондай-ақ ұсынылатын дәрілік заттардың және (немесе) </w:t>
      </w:r>
      <w:r w:rsidRPr="00E612BC">
        <w:rPr>
          <w:rFonts w:ascii="Times New Roman" w:hAnsi="Times New Roman" w:cs="Times New Roman"/>
          <w:color w:val="000000" w:themeColor="text1"/>
          <w:spacing w:val="1"/>
          <w:sz w:val="24"/>
          <w:szCs w:val="24"/>
          <w:shd w:val="clear" w:color="auto" w:fill="FFFFFF"/>
          <w:lang w:val="kk-KZ"/>
        </w:rPr>
        <w:lastRenderedPageBreak/>
        <w:t xml:space="preserve">медициналық бұйымдардың осы Қағидалардың </w:t>
      </w:r>
      <w:r w:rsidR="005C0CFD">
        <w:rPr>
          <w:rFonts w:ascii="Times New Roman" w:hAnsi="Times New Roman" w:cs="Times New Roman"/>
          <w:color w:val="000000" w:themeColor="text1"/>
          <w:spacing w:val="1"/>
          <w:sz w:val="24"/>
          <w:szCs w:val="24"/>
          <w:shd w:val="clear" w:color="auto" w:fill="FFFFFF"/>
          <w:lang w:val="kk-KZ"/>
        </w:rPr>
        <w:t>1</w:t>
      </w:r>
      <w:r w:rsidRPr="00E612BC">
        <w:rPr>
          <w:rFonts w:ascii="Times New Roman" w:hAnsi="Times New Roman" w:cs="Times New Roman"/>
          <w:color w:val="000000" w:themeColor="text1"/>
          <w:spacing w:val="1"/>
          <w:sz w:val="24"/>
          <w:szCs w:val="24"/>
          <w:shd w:val="clear" w:color="auto" w:fill="FFFFFF"/>
          <w:lang w:val="kk-KZ"/>
        </w:rPr>
        <w:t>-тарауында белгіленген талаптарға сәйкестігін растайтын құжаттар, сондай-ақ фармацевтикалық көрсетілетін қызметтердің сипаттамасы мен көлемін қамтиды.</w:t>
      </w:r>
    </w:p>
    <w:p w:rsidR="00451AD7" w:rsidRPr="00E612BC" w:rsidRDefault="00451AD7" w:rsidP="00F45DAF">
      <w:pPr>
        <w:pStyle w:val="ab"/>
        <w:numPr>
          <w:ilvl w:val="0"/>
          <w:numId w:val="10"/>
        </w:numPr>
        <w:spacing w:after="0" w:line="256" w:lineRule="auto"/>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Әлеуетті өнім берушінің баға ұсынысын беруі денсаулық сақтау саласындағы уәкілетті орган бекіткен нысан бойынша сұрату мен </w:t>
      </w:r>
    </w:p>
    <w:p w:rsidR="00451AD7" w:rsidRPr="00E612BC" w:rsidRDefault="00451AD7" w:rsidP="00F45DAF">
      <w:pPr>
        <w:spacing w:after="0"/>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үлгілік сатып алу шартының немесе фармацевтикалық қызметтер көрсету шартының талаптары сақталып, дәрілік заттарды және (немесе) медициналық бұйымдарды жеткізуді жүзеге асыруға немесе фармацевтикалық қызметтер көрсетуге оның келісімін білдіретін нысан болып табылады.</w:t>
      </w:r>
    </w:p>
    <w:p w:rsidR="00451AD7" w:rsidRPr="00E612BC" w:rsidRDefault="00451AD7" w:rsidP="00F45DAF">
      <w:pPr>
        <w:pStyle w:val="ab"/>
        <w:numPr>
          <w:ilvl w:val="0"/>
          <w:numId w:val="10"/>
        </w:numPr>
        <w:spacing w:after="0" w:line="256" w:lineRule="auto"/>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Ең төмен баға ұсынысын берген әлеуетті өнім беруші жеңімпаз болып танылады.</w:t>
      </w:r>
    </w:p>
    <w:p w:rsidR="00451AD7" w:rsidRPr="00E612BC" w:rsidRDefault="00451AD7" w:rsidP="00F45DAF">
      <w:pPr>
        <w:spacing w:after="0"/>
        <w:ind w:left="360" w:firstLine="34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Бірдей баға ұсынысы берілген жағдайда баға ұсынысын бірінші болып ұсынған әлеуетті өнім беруші жеңімпаз болып танылады.</w:t>
      </w:r>
    </w:p>
    <w:p w:rsidR="00451AD7" w:rsidRPr="00E612BC" w:rsidRDefault="00451AD7" w:rsidP="00F45DAF">
      <w:pPr>
        <w:spacing w:after="0"/>
        <w:ind w:left="360" w:firstLine="34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Баға ұсынысын сұрату тәсілімен сатып алуға баға ұсынысы мен құжаттарын осы Қағидалардың </w:t>
      </w:r>
      <w:r w:rsidR="00C07C83">
        <w:rPr>
          <w:rFonts w:ascii="Times New Roman" w:hAnsi="Times New Roman" w:cs="Times New Roman"/>
          <w:color w:val="000000" w:themeColor="text1"/>
          <w:spacing w:val="1"/>
          <w:sz w:val="24"/>
          <w:szCs w:val="24"/>
          <w:shd w:val="clear" w:color="auto" w:fill="FFFFFF"/>
          <w:lang w:val="kk-KZ"/>
        </w:rPr>
        <w:t>80</w:t>
      </w:r>
      <w:r w:rsidRPr="00E612BC">
        <w:rPr>
          <w:rFonts w:ascii="Times New Roman" w:hAnsi="Times New Roman" w:cs="Times New Roman"/>
          <w:color w:val="000000" w:themeColor="text1"/>
          <w:spacing w:val="1"/>
          <w:sz w:val="24"/>
          <w:szCs w:val="24"/>
          <w:shd w:val="clear" w:color="auto" w:fill="FFFFFF"/>
          <w:lang w:val="kk-KZ"/>
        </w:rPr>
        <w:t xml:space="preserve">-тармағына сәйкес ұсынған бір </w:t>
      </w:r>
    </w:p>
    <w:p w:rsidR="00451AD7" w:rsidRPr="00E612BC" w:rsidRDefault="00451AD7" w:rsidP="00F45DAF">
      <w:pPr>
        <w:spacing w:after="0"/>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әлеуетті өнім беруші қатысқан жағдайда тапсырыс беруші немесе сатып алуды ұйымдастырушы мұндай әлеуетті өнім берушіні сатып алу жеңімпазы деп тану туралы шешім қабылдайды.</w:t>
      </w:r>
    </w:p>
    <w:p w:rsidR="00451AD7" w:rsidRPr="00E612BC" w:rsidRDefault="00451AD7" w:rsidP="00F45DAF">
      <w:pPr>
        <w:spacing w:after="0"/>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Баға ұсынысы болмаған жағдайда баға ұсынысына сұрату тәсілімен сатып алу өткізілген жоқ деп танылады.</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1)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2) заңды тұлғаны құрмай кәсіпкерлік қызметті жүзеге асыруға құқық беретін құжат көшірмесін (кәсіпкерлік қызметті жүзеге асыратын жеке тұлға үшін);</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3) заңды тұлғаны мемлекеттік тіркеу (қайта тіркеу) туралы анықтаманы, жеке куәлік немесе паспорт көшірмесін (кәсіпкерлік қызметті жүзеге асыратын жеке тұлға үшін);</w:t>
      </w:r>
    </w:p>
    <w:p w:rsidR="00451AD7" w:rsidRPr="00E612BC" w:rsidRDefault="00451AD7" w:rsidP="00F45DAF">
      <w:pPr>
        <w:spacing w:after="0" w:line="240"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4) заңды тұлға жарғысының көшірмесін (егер жарғыда құрылтайшылар, қатысушылар немесе акционерлер құрамы көрсетілмесе, онда акция ұстаушылар тізілімінен үзінді немесе құрылтайшылар, қатысушылар құрамы туралы үзінді немесе сатып алуды хабарлау күнінен кейін берілген құрылтай шартының көшірмесі де ұсынылады);</w:t>
      </w:r>
    </w:p>
    <w:p w:rsidR="00451AD7" w:rsidRPr="00E612BC"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5) "электрондық үкімет" веб-порталы немесе "салық төлеушінің кабинеті" веб-қосымшасы арқылы алынған берешектің жоқ (бар) екендігі туралы мәліметтерді, олар есепке алу мемлекеттік кірістер органдарында жүргізіледі;</w:t>
      </w:r>
    </w:p>
    <w:p w:rsidR="00451AD7" w:rsidRPr="00E612BC"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6) 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түпнұсқасын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451AD7" w:rsidRPr="00E612BC"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Фармацевтикалық көрсетілетін қызметтерді сатып алу кезінде әлеуетті өнім беруші бірлесіп орындаушыға осы тармақта көзделген құжаттарды ұсынады.</w:t>
      </w:r>
    </w:p>
    <w:p w:rsidR="00451AD7" w:rsidRPr="00E612BC" w:rsidRDefault="00451AD7" w:rsidP="00F45DAF">
      <w:pPr>
        <w:spacing w:after="0" w:line="276" w:lineRule="auto"/>
        <w:ind w:firstLine="708"/>
        <w:jc w:val="both"/>
        <w:rPr>
          <w:rFonts w:ascii="Times New Roman" w:hAnsi="Times New Roman" w:cs="Times New Roman"/>
          <w:color w:val="000000" w:themeColor="text1"/>
          <w:spacing w:val="1"/>
          <w:sz w:val="24"/>
          <w:szCs w:val="24"/>
          <w:shd w:val="clear" w:color="auto" w:fill="FFFFFF"/>
          <w:lang w:val="kk-KZ"/>
        </w:rPr>
      </w:pPr>
      <w:r w:rsidRPr="00E612BC">
        <w:rPr>
          <w:rFonts w:ascii="Times New Roman" w:hAnsi="Times New Roman" w:cs="Times New Roman"/>
          <w:color w:val="000000" w:themeColor="text1"/>
          <w:spacing w:val="1"/>
          <w:sz w:val="24"/>
          <w:szCs w:val="24"/>
          <w:shd w:val="clear" w:color="auto" w:fill="FFFFFF"/>
          <w:lang w:val="kk-KZ"/>
        </w:rPr>
        <w:t xml:space="preserve">      Жеңімпаз біліктілік талаптарына сәйкес келмеген жағдайда баға ұсынысы тәсілімен сатып алу өткізілген жоқ деп танылады.</w:t>
      </w:r>
    </w:p>
    <w:p w:rsidR="00451AD7" w:rsidRPr="00E612BC" w:rsidRDefault="00451AD7" w:rsidP="00F45DAF">
      <w:pPr>
        <w:pStyle w:val="ac"/>
        <w:tabs>
          <w:tab w:val="left" w:pos="426"/>
          <w:tab w:val="left" w:pos="1276"/>
        </w:tabs>
        <w:ind w:left="568"/>
        <w:jc w:val="both"/>
        <w:rPr>
          <w:rStyle w:val="s0"/>
          <w:color w:val="auto"/>
          <w:sz w:val="24"/>
          <w:szCs w:val="24"/>
          <w:lang w:val="kk-KZ"/>
        </w:rPr>
      </w:pPr>
      <w:r w:rsidRPr="00E612BC">
        <w:rPr>
          <w:rStyle w:val="s0"/>
          <w:color w:val="auto"/>
          <w:sz w:val="24"/>
          <w:szCs w:val="24"/>
          <w:lang w:val="kk-KZ"/>
        </w:rPr>
        <w:lastRenderedPageBreak/>
        <w:t xml:space="preserve">              ___________________________________________________________________________________________________________</w:t>
      </w:r>
    </w:p>
    <w:p w:rsidR="00451AD7" w:rsidRPr="00E612BC" w:rsidRDefault="00451AD7" w:rsidP="00F45DAF">
      <w:pPr>
        <w:pStyle w:val="ac"/>
        <w:tabs>
          <w:tab w:val="left" w:pos="426"/>
          <w:tab w:val="left" w:pos="1276"/>
        </w:tabs>
        <w:ind w:left="568"/>
        <w:jc w:val="both"/>
        <w:rPr>
          <w:rStyle w:val="s0"/>
          <w:color w:val="auto"/>
          <w:sz w:val="24"/>
          <w:szCs w:val="24"/>
          <w:lang w:val="kk-KZ"/>
        </w:rPr>
      </w:pPr>
    </w:p>
    <w:p w:rsidR="009D54F3" w:rsidRPr="00E612BC" w:rsidRDefault="009D54F3" w:rsidP="00F45DAF">
      <w:pPr>
        <w:pStyle w:val="ac"/>
        <w:numPr>
          <w:ilvl w:val="0"/>
          <w:numId w:val="9"/>
        </w:numPr>
        <w:tabs>
          <w:tab w:val="left" w:pos="426"/>
          <w:tab w:val="left" w:pos="1276"/>
        </w:tabs>
        <w:ind w:left="0" w:firstLine="568"/>
        <w:jc w:val="both"/>
        <w:rPr>
          <w:rStyle w:val="s0"/>
          <w:color w:val="auto"/>
          <w:sz w:val="24"/>
          <w:szCs w:val="24"/>
        </w:rPr>
      </w:pPr>
      <w:r w:rsidRPr="00E612BC">
        <w:rPr>
          <w:rStyle w:val="s0"/>
          <w:color w:val="auto"/>
          <w:sz w:val="24"/>
          <w:szCs w:val="24"/>
        </w:rPr>
        <w:t>Потенциальный поставщик до истечения окончательного срока представления ценовых предложений представляет только одно ценовое п</w:t>
      </w:r>
      <w:r w:rsidR="00631CB6" w:rsidRPr="00E612BC">
        <w:rPr>
          <w:rStyle w:val="s0"/>
          <w:color w:val="auto"/>
          <w:sz w:val="24"/>
          <w:szCs w:val="24"/>
        </w:rPr>
        <w:t>редложение в запечатанном виде.</w:t>
      </w:r>
      <w:r w:rsidR="00631CB6" w:rsidRPr="00E612BC">
        <w:rPr>
          <w:rStyle w:val="s0"/>
          <w:color w:val="auto"/>
          <w:sz w:val="24"/>
          <w:szCs w:val="24"/>
          <w:lang w:val="kk-KZ"/>
        </w:rPr>
        <w:t xml:space="preserve"> </w:t>
      </w:r>
      <w:proofErr w:type="gramStart"/>
      <w:r w:rsidRPr="00E612BC">
        <w:rPr>
          <w:rStyle w:val="s0"/>
          <w:color w:val="auto"/>
          <w:sz w:val="24"/>
          <w:szCs w:val="24"/>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w:t>
      </w:r>
      <w:bookmarkStart w:id="1" w:name="SUB1005507901_5"/>
      <w:r w:rsidR="00D415EE" w:rsidRPr="00E612BC">
        <w:rPr>
          <w:rStyle w:val="s0"/>
          <w:color w:val="auto"/>
          <w:sz w:val="24"/>
          <w:szCs w:val="24"/>
        </w:rPr>
        <w:t xml:space="preserve"> </w:t>
      </w:r>
      <w:hyperlink r:id="rId9" w:tgtFrame="_parent" w:history="1">
        <w:r w:rsidRPr="00E612BC">
          <w:rPr>
            <w:rStyle w:val="s0"/>
            <w:color w:val="auto"/>
            <w:sz w:val="24"/>
            <w:szCs w:val="24"/>
          </w:rPr>
          <w:t xml:space="preserve">главой </w:t>
        </w:r>
      </w:hyperlink>
      <w:bookmarkEnd w:id="1"/>
      <w:r w:rsidR="005C0CFD">
        <w:rPr>
          <w:rStyle w:val="s0"/>
          <w:color w:val="auto"/>
          <w:sz w:val="24"/>
          <w:szCs w:val="24"/>
        </w:rPr>
        <w:t>1</w:t>
      </w:r>
      <w:r w:rsidR="00FE2760" w:rsidRPr="00E612BC">
        <w:rPr>
          <w:rStyle w:val="s0"/>
          <w:color w:val="auto"/>
          <w:sz w:val="24"/>
          <w:szCs w:val="24"/>
          <w:lang w:val="kk-KZ"/>
        </w:rPr>
        <w:t xml:space="preserve"> </w:t>
      </w:r>
      <w:r w:rsidRPr="00E612BC">
        <w:rPr>
          <w:rStyle w:val="s0"/>
          <w:color w:val="auto"/>
          <w:sz w:val="24"/>
          <w:szCs w:val="24"/>
        </w:rPr>
        <w:t>настоящих Правил, а также описание и объем фармацевтических услуг.</w:t>
      </w:r>
      <w:bookmarkStart w:id="2" w:name="SUB10700"/>
      <w:bookmarkEnd w:id="2"/>
      <w:proofErr w:type="gramEnd"/>
    </w:p>
    <w:p w:rsidR="009D54F3" w:rsidRPr="00E612BC" w:rsidRDefault="009D54F3" w:rsidP="00F45DAF">
      <w:pPr>
        <w:pStyle w:val="ac"/>
        <w:numPr>
          <w:ilvl w:val="0"/>
          <w:numId w:val="9"/>
        </w:numPr>
        <w:tabs>
          <w:tab w:val="left" w:pos="426"/>
          <w:tab w:val="left" w:pos="1276"/>
        </w:tabs>
        <w:ind w:left="0" w:firstLine="709"/>
        <w:jc w:val="both"/>
        <w:rPr>
          <w:rStyle w:val="s0"/>
          <w:color w:val="auto"/>
          <w:sz w:val="24"/>
          <w:szCs w:val="24"/>
        </w:rPr>
      </w:pPr>
      <w:r w:rsidRPr="00E612BC">
        <w:rPr>
          <w:rStyle w:val="s0"/>
          <w:color w:val="auto"/>
          <w:sz w:val="24"/>
          <w:szCs w:val="24"/>
        </w:rPr>
        <w:t xml:space="preserve">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w:t>
      </w:r>
      <w:hyperlink r:id="rId10" w:history="1">
        <w:r w:rsidRPr="00E612BC">
          <w:rPr>
            <w:rStyle w:val="s0"/>
            <w:color w:val="auto"/>
            <w:sz w:val="24"/>
            <w:szCs w:val="24"/>
          </w:rPr>
          <w:t>форме</w:t>
        </w:r>
      </w:hyperlink>
      <w:r w:rsidRPr="00E612BC">
        <w:rPr>
          <w:rStyle w:val="s0"/>
          <w:color w:val="auto"/>
          <w:sz w:val="24"/>
          <w:szCs w:val="24"/>
        </w:rPr>
        <w:t>, утвержденной уполномоченным органом в области здравоохранения.</w:t>
      </w:r>
      <w:bookmarkStart w:id="3" w:name="SUB10800"/>
      <w:bookmarkEnd w:id="3"/>
    </w:p>
    <w:p w:rsidR="009D54F3" w:rsidRPr="00E612BC" w:rsidRDefault="009D54F3" w:rsidP="00F45DAF">
      <w:pPr>
        <w:pStyle w:val="ac"/>
        <w:numPr>
          <w:ilvl w:val="0"/>
          <w:numId w:val="9"/>
        </w:numPr>
        <w:tabs>
          <w:tab w:val="left" w:pos="426"/>
          <w:tab w:val="left" w:pos="1276"/>
        </w:tabs>
        <w:ind w:left="0" w:firstLine="709"/>
        <w:jc w:val="both"/>
        <w:rPr>
          <w:rStyle w:val="s0"/>
          <w:color w:val="auto"/>
          <w:sz w:val="24"/>
          <w:szCs w:val="24"/>
        </w:rPr>
      </w:pPr>
      <w:r w:rsidRPr="00E612BC">
        <w:rPr>
          <w:rStyle w:val="s0"/>
          <w:color w:val="auto"/>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9D54F3" w:rsidRPr="00E612BC" w:rsidRDefault="009D54F3" w:rsidP="00F45DAF">
      <w:pPr>
        <w:pStyle w:val="ac"/>
        <w:tabs>
          <w:tab w:val="left" w:pos="426"/>
        </w:tabs>
        <w:ind w:firstLine="709"/>
        <w:jc w:val="both"/>
        <w:rPr>
          <w:rStyle w:val="s0"/>
          <w:color w:val="auto"/>
          <w:sz w:val="24"/>
          <w:szCs w:val="24"/>
        </w:rPr>
      </w:pPr>
      <w:r w:rsidRPr="00E612BC">
        <w:rPr>
          <w:rStyle w:val="s0"/>
          <w:color w:val="auto"/>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9D54F3" w:rsidRPr="00E612BC" w:rsidRDefault="009D54F3" w:rsidP="00F45DAF">
      <w:pPr>
        <w:pStyle w:val="ac"/>
        <w:tabs>
          <w:tab w:val="left" w:pos="426"/>
        </w:tabs>
        <w:ind w:firstLine="709"/>
        <w:jc w:val="both"/>
        <w:rPr>
          <w:rFonts w:ascii="Times New Roman" w:hAnsi="Times New Roman" w:cs="Times New Roman"/>
          <w:color w:val="auto"/>
          <w:sz w:val="24"/>
          <w:szCs w:val="24"/>
        </w:rPr>
      </w:pPr>
      <w:r w:rsidRPr="00E612BC">
        <w:rPr>
          <w:rFonts w:ascii="Times New Roman" w:hAnsi="Times New Roman" w:cs="Times New Roman"/>
          <w:color w:val="auto"/>
          <w:sz w:val="24"/>
          <w:szCs w:val="24"/>
        </w:rPr>
        <w:t xml:space="preserve">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w:t>
      </w:r>
      <w:r w:rsidR="00C07C83">
        <w:rPr>
          <w:rFonts w:ascii="Times New Roman" w:hAnsi="Times New Roman" w:cs="Times New Roman"/>
          <w:color w:val="auto"/>
          <w:sz w:val="24"/>
          <w:szCs w:val="24"/>
          <w:lang w:val="kk-KZ"/>
        </w:rPr>
        <w:t>80</w:t>
      </w:r>
      <w:r w:rsidRPr="00E612BC">
        <w:rPr>
          <w:rFonts w:ascii="Times New Roman" w:hAnsi="Times New Roman" w:cs="Times New Roman"/>
          <w:color w:val="auto"/>
          <w:sz w:val="24"/>
          <w:szCs w:val="24"/>
        </w:rPr>
        <w:t xml:space="preserve"> настоящих Правил, заказчик или организатор закупа принимает решение о признании такого потенциального поставщика победителем закупа.</w:t>
      </w:r>
    </w:p>
    <w:p w:rsidR="009D54F3" w:rsidRPr="00E612BC" w:rsidRDefault="009D54F3" w:rsidP="00F45DAF">
      <w:pPr>
        <w:pStyle w:val="ac"/>
        <w:tabs>
          <w:tab w:val="left" w:pos="426"/>
        </w:tabs>
        <w:ind w:firstLine="709"/>
        <w:jc w:val="both"/>
        <w:rPr>
          <w:rStyle w:val="s0"/>
          <w:color w:val="auto"/>
          <w:sz w:val="24"/>
          <w:szCs w:val="24"/>
        </w:rPr>
      </w:pPr>
      <w:r w:rsidRPr="00E612BC">
        <w:rPr>
          <w:rStyle w:val="s0"/>
          <w:color w:val="auto"/>
          <w:sz w:val="24"/>
          <w:szCs w:val="24"/>
        </w:rPr>
        <w:t>При отсутствии ценовых предложений, закуп способом запроса ценовых предложений признается несостоявшимся.</w:t>
      </w:r>
    </w:p>
    <w:p w:rsidR="009D54F3" w:rsidRPr="00E612BC" w:rsidRDefault="009D54F3" w:rsidP="00F45DAF">
      <w:pPr>
        <w:pStyle w:val="ac"/>
        <w:numPr>
          <w:ilvl w:val="0"/>
          <w:numId w:val="9"/>
        </w:numPr>
        <w:tabs>
          <w:tab w:val="left" w:pos="426"/>
        </w:tabs>
        <w:ind w:left="0" w:firstLine="709"/>
        <w:jc w:val="both"/>
        <w:rPr>
          <w:rFonts w:ascii="Times New Roman" w:hAnsi="Times New Roman" w:cs="Times New Roman"/>
          <w:color w:val="auto"/>
          <w:sz w:val="24"/>
          <w:szCs w:val="24"/>
        </w:rPr>
      </w:pPr>
      <w:r w:rsidRPr="00E612BC">
        <w:rPr>
          <w:rStyle w:val="s0"/>
          <w:color w:val="auto"/>
          <w:sz w:val="24"/>
          <w:szCs w:val="24"/>
        </w:rPr>
        <w:t xml:space="preserve">Победитель </w:t>
      </w:r>
      <w:r w:rsidRPr="00E612BC">
        <w:rPr>
          <w:rFonts w:ascii="Times New Roman" w:hAnsi="Times New Roman" w:cs="Times New Roman"/>
          <w:color w:val="auto"/>
          <w:sz w:val="24"/>
          <w:szCs w:val="24"/>
        </w:rPr>
        <w:t xml:space="preserve">в соответствии с пунктом </w:t>
      </w:r>
      <w:r w:rsidR="00C07C83">
        <w:rPr>
          <w:rFonts w:ascii="Times New Roman" w:hAnsi="Times New Roman" w:cs="Times New Roman"/>
          <w:color w:val="auto"/>
          <w:sz w:val="24"/>
          <w:szCs w:val="24"/>
          <w:lang w:val="kk-KZ"/>
        </w:rPr>
        <w:t>80</w:t>
      </w:r>
      <w:r w:rsidRPr="00E612BC">
        <w:rPr>
          <w:rFonts w:ascii="Times New Roman" w:hAnsi="Times New Roman" w:cs="Times New Roman"/>
          <w:color w:val="auto"/>
          <w:sz w:val="24"/>
          <w:szCs w:val="24"/>
        </w:rPr>
        <w:t xml:space="preserve"> настоящих Правил</w:t>
      </w:r>
      <w:r w:rsidRPr="00E612BC">
        <w:rPr>
          <w:rStyle w:val="s0"/>
          <w:color w:val="auto"/>
          <w:sz w:val="24"/>
          <w:szCs w:val="24"/>
        </w:rP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proofErr w:type="gramStart"/>
      <w:r w:rsidR="009D54F3" w:rsidRPr="00E612BC">
        <w:rPr>
          <w:rStyle w:val="s0"/>
          <w:color w:val="auto"/>
          <w:sz w:val="24"/>
          <w:szCs w:val="24"/>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9D54F3" w:rsidRPr="00E612BC">
        <w:rPr>
          <w:rStyle w:val="s0"/>
          <w:color w:val="auto"/>
          <w:sz w:val="24"/>
          <w:szCs w:val="24"/>
        </w:rPr>
        <w:t>прекурсоров</w:t>
      </w:r>
      <w:proofErr w:type="spellEnd"/>
      <w:r w:rsidR="009D54F3" w:rsidRPr="00E612BC">
        <w:rPr>
          <w:rStyle w:val="s0"/>
          <w:color w:val="auto"/>
          <w:sz w:val="24"/>
          <w:szCs w:val="24"/>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009D54F3" w:rsidRPr="00E612BC">
        <w:rPr>
          <w:rStyle w:val="s0"/>
          <w:color w:val="auto"/>
          <w:sz w:val="24"/>
          <w:szCs w:val="24"/>
        </w:rPr>
        <w:t xml:space="preserve"> </w:t>
      </w:r>
      <w:proofErr w:type="gramStart"/>
      <w:r w:rsidR="009D54F3" w:rsidRPr="00E612BC">
        <w:rPr>
          <w:rStyle w:val="s0"/>
          <w:color w:val="auto"/>
          <w:sz w:val="24"/>
          <w:szCs w:val="24"/>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9D54F3" w:rsidRPr="00E612BC">
        <w:rPr>
          <w:rStyle w:val="s0"/>
          <w:color w:val="auto"/>
          <w:sz w:val="24"/>
          <w:szCs w:val="24"/>
        </w:rPr>
        <w:t>прекурсоров</w:t>
      </w:r>
      <w:proofErr w:type="spellEnd"/>
      <w:r w:rsidR="009D54F3" w:rsidRPr="00E612BC">
        <w:rPr>
          <w:rStyle w:val="s0"/>
          <w:color w:val="auto"/>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 xml:space="preserve"> </w:t>
      </w:r>
      <w:r w:rsidRPr="00E612BC">
        <w:rPr>
          <w:rStyle w:val="s0"/>
          <w:color w:val="auto"/>
          <w:sz w:val="24"/>
          <w:szCs w:val="24"/>
          <w:lang w:val="kk-KZ"/>
        </w:rPr>
        <w:tab/>
      </w:r>
      <w:r w:rsidR="005F1C6E">
        <w:rPr>
          <w:rStyle w:val="s0"/>
          <w:color w:val="auto"/>
          <w:sz w:val="24"/>
          <w:szCs w:val="24"/>
        </w:rPr>
        <w:t xml:space="preserve">3) </w:t>
      </w:r>
      <w:r w:rsidR="009D54F3" w:rsidRPr="00E612BC">
        <w:rPr>
          <w:rStyle w:val="s0"/>
          <w:color w:val="auto"/>
          <w:sz w:val="24"/>
          <w:szCs w:val="24"/>
        </w:rPr>
        <w:t>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9D54F3" w:rsidRPr="00E612BC" w:rsidRDefault="00B16D3A" w:rsidP="00F45DAF">
      <w:pPr>
        <w:pStyle w:val="ac"/>
        <w:tabs>
          <w:tab w:val="left" w:pos="426"/>
        </w:tabs>
        <w:jc w:val="both"/>
        <w:rPr>
          <w:rStyle w:val="s0"/>
          <w:color w:val="auto"/>
          <w:sz w:val="24"/>
          <w:szCs w:val="24"/>
        </w:rPr>
      </w:pPr>
      <w:r w:rsidRPr="00E612BC">
        <w:rPr>
          <w:rStyle w:val="s0"/>
          <w:color w:val="auto"/>
          <w:sz w:val="24"/>
          <w:szCs w:val="24"/>
          <w:lang w:val="kk-KZ"/>
        </w:rPr>
        <w:tab/>
      </w:r>
      <w:r w:rsidR="009D54F3" w:rsidRPr="00E612BC">
        <w:rPr>
          <w:rStyle w:val="s0"/>
          <w:color w:val="auto"/>
          <w:sz w:val="24"/>
          <w:szCs w:val="24"/>
        </w:rPr>
        <w:t xml:space="preserve">6) оригинал справки налогового органа Республики Казахстан о том, что данный потенциальный поставщик не является резидентом </w:t>
      </w:r>
      <w:r w:rsidR="009D54F3" w:rsidRPr="00E612BC">
        <w:rPr>
          <w:rStyle w:val="s0"/>
          <w:color w:val="auto"/>
          <w:sz w:val="24"/>
          <w:szCs w:val="24"/>
        </w:rPr>
        <w:lastRenderedPageBreak/>
        <w:t>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 В</w:t>
      </w:r>
      <w:r w:rsidR="009D54F3" w:rsidRPr="00E612BC">
        <w:rPr>
          <w:rStyle w:val="s0"/>
          <w:color w:val="FFFFFF" w:themeColor="background1"/>
          <w:sz w:val="24"/>
          <w:szCs w:val="24"/>
        </w:rPr>
        <w:t>2</w:t>
      </w:r>
      <w:r w:rsidR="009D54F3" w:rsidRPr="00E612BC">
        <w:rPr>
          <w:rStyle w:val="s0"/>
          <w:color w:val="auto"/>
          <w:sz w:val="24"/>
          <w:szCs w:val="24"/>
        </w:rPr>
        <w:t>случае несоответствия победителя квалификационным требованиям, закуп способом ценовых предложений признается несостоявшимся.</w:t>
      </w:r>
    </w:p>
    <w:p w:rsidR="009D54F3" w:rsidRPr="00E612BC" w:rsidRDefault="009D54F3" w:rsidP="00F45DAF">
      <w:pPr>
        <w:pStyle w:val="ac"/>
        <w:tabs>
          <w:tab w:val="left" w:pos="426"/>
        </w:tabs>
        <w:ind w:firstLine="709"/>
        <w:jc w:val="both"/>
        <w:rPr>
          <w:rFonts w:ascii="Times New Roman" w:hAnsi="Times New Roman" w:cs="Times New Roman"/>
          <w:color w:val="auto"/>
          <w:sz w:val="24"/>
          <w:szCs w:val="24"/>
        </w:rPr>
      </w:pPr>
      <w:r w:rsidRPr="00E612BC">
        <w:rPr>
          <w:rFonts w:ascii="Times New Roman" w:hAnsi="Times New Roman" w:cs="Times New Roman"/>
          <w:color w:val="auto"/>
          <w:sz w:val="24"/>
          <w:szCs w:val="24"/>
        </w:rPr>
        <w:t>5. При закупе фармацевтических услуг потенциальный поставщик представляет на соисполнителя документы, предусмотренные настоящим пунктом.</w:t>
      </w:r>
    </w:p>
    <w:p w:rsidR="00B46A2B" w:rsidRPr="00E612BC" w:rsidRDefault="009D54F3" w:rsidP="00F45DAF">
      <w:pPr>
        <w:ind w:firstLine="708"/>
        <w:jc w:val="both"/>
        <w:rPr>
          <w:rFonts w:ascii="Times New Roman" w:hAnsi="Times New Roman" w:cs="Times New Roman"/>
          <w:sz w:val="24"/>
          <w:szCs w:val="24"/>
          <w:lang w:val="kk-KZ"/>
        </w:rPr>
      </w:pPr>
      <w:r w:rsidRPr="00E612BC">
        <w:rPr>
          <w:rFonts w:ascii="Times New Roman" w:hAnsi="Times New Roman" w:cs="Times New Roman"/>
          <w:sz w:val="24"/>
          <w:szCs w:val="24"/>
        </w:rPr>
        <w:t>6. В случае несоответствия победителя квалификационным требованиям, закуп способом ценовых предложений признается несостоявшимся.</w:t>
      </w:r>
    </w:p>
    <w:sectPr w:rsidR="00B46A2B" w:rsidRPr="00E612BC" w:rsidSect="00071478">
      <w:pgSz w:w="16838" w:h="11906" w:orient="landscape"/>
      <w:pgMar w:top="566" w:right="820" w:bottom="568" w:left="709"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A0A" w:rsidRDefault="00673A0A" w:rsidP="0082634C">
      <w:pPr>
        <w:spacing w:after="0" w:line="240" w:lineRule="auto"/>
      </w:pPr>
      <w:r>
        <w:separator/>
      </w:r>
    </w:p>
  </w:endnote>
  <w:endnote w:type="continuationSeparator" w:id="0">
    <w:p w:rsidR="00673A0A" w:rsidRDefault="00673A0A" w:rsidP="0082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A0A" w:rsidRDefault="00673A0A" w:rsidP="0082634C">
      <w:pPr>
        <w:spacing w:after="0" w:line="240" w:lineRule="auto"/>
      </w:pPr>
      <w:r>
        <w:separator/>
      </w:r>
    </w:p>
  </w:footnote>
  <w:footnote w:type="continuationSeparator" w:id="0">
    <w:p w:rsidR="00673A0A" w:rsidRDefault="00673A0A" w:rsidP="00826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E6D"/>
    <w:multiLevelType w:val="hybridMultilevel"/>
    <w:tmpl w:val="FA9A87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F5CD7"/>
    <w:multiLevelType w:val="hybridMultilevel"/>
    <w:tmpl w:val="8410D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AC33ECF"/>
    <w:multiLevelType w:val="hybridMultilevel"/>
    <w:tmpl w:val="29949A68"/>
    <w:lvl w:ilvl="0" w:tplc="8A6E2E06">
      <w:start w:val="10"/>
      <w:numFmt w:val="bullet"/>
      <w:lvlText w:val="-"/>
      <w:lvlJc w:val="left"/>
      <w:pPr>
        <w:ind w:left="72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145490"/>
    <w:multiLevelType w:val="hybridMultilevel"/>
    <w:tmpl w:val="53FA34DC"/>
    <w:lvl w:ilvl="0" w:tplc="D7DA83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46B145DD"/>
    <w:multiLevelType w:val="hybridMultilevel"/>
    <w:tmpl w:val="71FAECC4"/>
    <w:lvl w:ilvl="0" w:tplc="D1DA3A58">
      <w:start w:val="1"/>
      <w:numFmt w:val="decimal"/>
      <w:lvlText w:val="%1."/>
      <w:lvlJc w:val="left"/>
      <w:pPr>
        <w:ind w:left="928" w:hanging="360"/>
      </w:pPr>
      <w:rPr>
        <w:rFonts w:ascii="Times New Roman" w:eastAsia="Calibri" w:hAnsi="Times New Roman" w:cs="Times New Roman"/>
        <w:b w:val="0"/>
        <w:strike w:val="0"/>
      </w:rPr>
    </w:lvl>
    <w:lvl w:ilvl="1" w:tplc="98AEB816">
      <w:start w:val="1"/>
      <w:numFmt w:val="decimal"/>
      <w:lvlText w:val="%2)"/>
      <w:lvlJc w:val="left"/>
      <w:pPr>
        <w:ind w:left="1803" w:hanging="810"/>
      </w:pPr>
      <w:rPr>
        <w:rFonts w:hint="default"/>
        <w:b w:val="0"/>
        <w:strike w:val="0"/>
        <w:sz w:val="28"/>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9877A8C"/>
    <w:multiLevelType w:val="hybridMultilevel"/>
    <w:tmpl w:val="8556ACAC"/>
    <w:lvl w:ilvl="0" w:tplc="96A0E9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
  </w:num>
  <w:num w:numId="2">
    <w:abstractNumId w:val="8"/>
  </w:num>
  <w:num w:numId="3">
    <w:abstractNumId w:val="7"/>
  </w:num>
  <w:num w:numId="4">
    <w:abstractNumId w:val="2"/>
  </w:num>
  <w:num w:numId="5">
    <w:abstractNumId w:val="4"/>
  </w:num>
  <w:num w:numId="6">
    <w:abstractNumId w:val="6"/>
  </w:num>
  <w:num w:numId="7">
    <w:abstractNumId w:val="1"/>
  </w:num>
  <w:num w:numId="8">
    <w:abstractNumId w:val="0"/>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764"/>
    <w:rsid w:val="000014C2"/>
    <w:rsid w:val="000015C3"/>
    <w:rsid w:val="00002B17"/>
    <w:rsid w:val="00002B51"/>
    <w:rsid w:val="0000360F"/>
    <w:rsid w:val="00004818"/>
    <w:rsid w:val="000069D4"/>
    <w:rsid w:val="00006AA4"/>
    <w:rsid w:val="00011206"/>
    <w:rsid w:val="000126C9"/>
    <w:rsid w:val="00014621"/>
    <w:rsid w:val="00015191"/>
    <w:rsid w:val="00017486"/>
    <w:rsid w:val="000232C7"/>
    <w:rsid w:val="00024CFC"/>
    <w:rsid w:val="000314F4"/>
    <w:rsid w:val="00031AF4"/>
    <w:rsid w:val="000324BA"/>
    <w:rsid w:val="000349C7"/>
    <w:rsid w:val="00034E20"/>
    <w:rsid w:val="0003560B"/>
    <w:rsid w:val="000403B4"/>
    <w:rsid w:val="0004133F"/>
    <w:rsid w:val="000437D1"/>
    <w:rsid w:val="00044963"/>
    <w:rsid w:val="000450CB"/>
    <w:rsid w:val="00045681"/>
    <w:rsid w:val="00053CF9"/>
    <w:rsid w:val="00060276"/>
    <w:rsid w:val="00062A63"/>
    <w:rsid w:val="0006415E"/>
    <w:rsid w:val="00071478"/>
    <w:rsid w:val="0007163E"/>
    <w:rsid w:val="0007221D"/>
    <w:rsid w:val="00076867"/>
    <w:rsid w:val="00083CA7"/>
    <w:rsid w:val="00083DE0"/>
    <w:rsid w:val="000859B0"/>
    <w:rsid w:val="00086FD6"/>
    <w:rsid w:val="00087B1E"/>
    <w:rsid w:val="00091056"/>
    <w:rsid w:val="0009420B"/>
    <w:rsid w:val="00094212"/>
    <w:rsid w:val="0009506A"/>
    <w:rsid w:val="000A12CA"/>
    <w:rsid w:val="000A1F15"/>
    <w:rsid w:val="000A2EC0"/>
    <w:rsid w:val="000A4725"/>
    <w:rsid w:val="000A4A26"/>
    <w:rsid w:val="000A4C38"/>
    <w:rsid w:val="000B1748"/>
    <w:rsid w:val="000B4A42"/>
    <w:rsid w:val="000B6857"/>
    <w:rsid w:val="000C0AAA"/>
    <w:rsid w:val="000C5235"/>
    <w:rsid w:val="000C7738"/>
    <w:rsid w:val="000C7BDF"/>
    <w:rsid w:val="000D3349"/>
    <w:rsid w:val="000E2053"/>
    <w:rsid w:val="000E2B69"/>
    <w:rsid w:val="000E3759"/>
    <w:rsid w:val="000E3ABD"/>
    <w:rsid w:val="000E5AD4"/>
    <w:rsid w:val="000E5E0D"/>
    <w:rsid w:val="000F12ED"/>
    <w:rsid w:val="000F6EE2"/>
    <w:rsid w:val="000F6FB9"/>
    <w:rsid w:val="000F7436"/>
    <w:rsid w:val="001000D8"/>
    <w:rsid w:val="00106D05"/>
    <w:rsid w:val="001124AD"/>
    <w:rsid w:val="00115A41"/>
    <w:rsid w:val="00117B45"/>
    <w:rsid w:val="00120CD7"/>
    <w:rsid w:val="00123005"/>
    <w:rsid w:val="00124B48"/>
    <w:rsid w:val="0012561A"/>
    <w:rsid w:val="00125C20"/>
    <w:rsid w:val="00126771"/>
    <w:rsid w:val="00127136"/>
    <w:rsid w:val="001305FF"/>
    <w:rsid w:val="00131A76"/>
    <w:rsid w:val="00133366"/>
    <w:rsid w:val="00134387"/>
    <w:rsid w:val="001373FC"/>
    <w:rsid w:val="001403FB"/>
    <w:rsid w:val="001411FA"/>
    <w:rsid w:val="0014491D"/>
    <w:rsid w:val="00144A44"/>
    <w:rsid w:val="00150FF8"/>
    <w:rsid w:val="001526D5"/>
    <w:rsid w:val="0015325D"/>
    <w:rsid w:val="00153899"/>
    <w:rsid w:val="001544CB"/>
    <w:rsid w:val="00155DDC"/>
    <w:rsid w:val="00156C11"/>
    <w:rsid w:val="00165AC9"/>
    <w:rsid w:val="00167889"/>
    <w:rsid w:val="00171339"/>
    <w:rsid w:val="00175E72"/>
    <w:rsid w:val="001764AA"/>
    <w:rsid w:val="00183DF4"/>
    <w:rsid w:val="0019073D"/>
    <w:rsid w:val="00192433"/>
    <w:rsid w:val="00192779"/>
    <w:rsid w:val="00194B06"/>
    <w:rsid w:val="00194BC2"/>
    <w:rsid w:val="00194F47"/>
    <w:rsid w:val="001958BD"/>
    <w:rsid w:val="00195CBC"/>
    <w:rsid w:val="00196153"/>
    <w:rsid w:val="001974A2"/>
    <w:rsid w:val="001A2857"/>
    <w:rsid w:val="001A2D1C"/>
    <w:rsid w:val="001A7898"/>
    <w:rsid w:val="001B045B"/>
    <w:rsid w:val="001B12D7"/>
    <w:rsid w:val="001B2BE0"/>
    <w:rsid w:val="001B50A6"/>
    <w:rsid w:val="001C1F1E"/>
    <w:rsid w:val="001C41CB"/>
    <w:rsid w:val="001C4618"/>
    <w:rsid w:val="001D1400"/>
    <w:rsid w:val="001D28C6"/>
    <w:rsid w:val="001D39B5"/>
    <w:rsid w:val="001D6405"/>
    <w:rsid w:val="001D78A7"/>
    <w:rsid w:val="001E2AEF"/>
    <w:rsid w:val="001E338D"/>
    <w:rsid w:val="001F0059"/>
    <w:rsid w:val="001F0AF4"/>
    <w:rsid w:val="001F2474"/>
    <w:rsid w:val="001F35AD"/>
    <w:rsid w:val="001F508E"/>
    <w:rsid w:val="001F5E60"/>
    <w:rsid w:val="00203370"/>
    <w:rsid w:val="00203A92"/>
    <w:rsid w:val="00206340"/>
    <w:rsid w:val="0020756B"/>
    <w:rsid w:val="002076E8"/>
    <w:rsid w:val="0021059A"/>
    <w:rsid w:val="00213D66"/>
    <w:rsid w:val="00214C5F"/>
    <w:rsid w:val="002177BF"/>
    <w:rsid w:val="002258D0"/>
    <w:rsid w:val="002268AC"/>
    <w:rsid w:val="002336F7"/>
    <w:rsid w:val="00235FEF"/>
    <w:rsid w:val="00237881"/>
    <w:rsid w:val="002429E2"/>
    <w:rsid w:val="00247D84"/>
    <w:rsid w:val="00253967"/>
    <w:rsid w:val="00256DBD"/>
    <w:rsid w:val="002612A6"/>
    <w:rsid w:val="0026163F"/>
    <w:rsid w:val="002619C2"/>
    <w:rsid w:val="00261DC4"/>
    <w:rsid w:val="00267A5F"/>
    <w:rsid w:val="00271407"/>
    <w:rsid w:val="00272921"/>
    <w:rsid w:val="0027546F"/>
    <w:rsid w:val="002802CA"/>
    <w:rsid w:val="002856DA"/>
    <w:rsid w:val="00287EAD"/>
    <w:rsid w:val="00290F37"/>
    <w:rsid w:val="002912D0"/>
    <w:rsid w:val="002930F1"/>
    <w:rsid w:val="002939D3"/>
    <w:rsid w:val="00297A24"/>
    <w:rsid w:val="002A296F"/>
    <w:rsid w:val="002A47C0"/>
    <w:rsid w:val="002B3A04"/>
    <w:rsid w:val="002B5FDD"/>
    <w:rsid w:val="002C34EA"/>
    <w:rsid w:val="002C3F38"/>
    <w:rsid w:val="002C50D6"/>
    <w:rsid w:val="002C6BF5"/>
    <w:rsid w:val="002C70C1"/>
    <w:rsid w:val="002D432B"/>
    <w:rsid w:val="002D6A6F"/>
    <w:rsid w:val="002D76E0"/>
    <w:rsid w:val="002D7DCB"/>
    <w:rsid w:val="002E21B6"/>
    <w:rsid w:val="002E3B1C"/>
    <w:rsid w:val="002E52BE"/>
    <w:rsid w:val="002E5EBF"/>
    <w:rsid w:val="002E62CF"/>
    <w:rsid w:val="002E7890"/>
    <w:rsid w:val="002F2417"/>
    <w:rsid w:val="002F5635"/>
    <w:rsid w:val="002F7A63"/>
    <w:rsid w:val="00301C32"/>
    <w:rsid w:val="00303990"/>
    <w:rsid w:val="003046FE"/>
    <w:rsid w:val="003065BC"/>
    <w:rsid w:val="0031349A"/>
    <w:rsid w:val="003134D8"/>
    <w:rsid w:val="00316FA8"/>
    <w:rsid w:val="0032134B"/>
    <w:rsid w:val="00325B45"/>
    <w:rsid w:val="00325C9F"/>
    <w:rsid w:val="00327F1D"/>
    <w:rsid w:val="003362EB"/>
    <w:rsid w:val="003374FB"/>
    <w:rsid w:val="00340851"/>
    <w:rsid w:val="00340D65"/>
    <w:rsid w:val="00342DFC"/>
    <w:rsid w:val="00344FBE"/>
    <w:rsid w:val="00345958"/>
    <w:rsid w:val="00346AE2"/>
    <w:rsid w:val="00346E88"/>
    <w:rsid w:val="003475CA"/>
    <w:rsid w:val="00350701"/>
    <w:rsid w:val="00356935"/>
    <w:rsid w:val="00357641"/>
    <w:rsid w:val="0036074F"/>
    <w:rsid w:val="00360C53"/>
    <w:rsid w:val="003659CE"/>
    <w:rsid w:val="0037008D"/>
    <w:rsid w:val="00370270"/>
    <w:rsid w:val="003743A7"/>
    <w:rsid w:val="00375CCF"/>
    <w:rsid w:val="00376D23"/>
    <w:rsid w:val="00380B93"/>
    <w:rsid w:val="00384A9E"/>
    <w:rsid w:val="00392ED0"/>
    <w:rsid w:val="003932F7"/>
    <w:rsid w:val="00396F45"/>
    <w:rsid w:val="003A35E2"/>
    <w:rsid w:val="003B1D79"/>
    <w:rsid w:val="003B23DD"/>
    <w:rsid w:val="003B51E8"/>
    <w:rsid w:val="003B6591"/>
    <w:rsid w:val="003B690A"/>
    <w:rsid w:val="003B73D0"/>
    <w:rsid w:val="003C026F"/>
    <w:rsid w:val="003E128E"/>
    <w:rsid w:val="003E1E9B"/>
    <w:rsid w:val="003F1480"/>
    <w:rsid w:val="003F68E3"/>
    <w:rsid w:val="004018DF"/>
    <w:rsid w:val="00401E21"/>
    <w:rsid w:val="00403B39"/>
    <w:rsid w:val="0040589D"/>
    <w:rsid w:val="00407FA3"/>
    <w:rsid w:val="0041099D"/>
    <w:rsid w:val="00412990"/>
    <w:rsid w:val="00413290"/>
    <w:rsid w:val="00420218"/>
    <w:rsid w:val="00422C88"/>
    <w:rsid w:val="0042704D"/>
    <w:rsid w:val="0042737E"/>
    <w:rsid w:val="00427895"/>
    <w:rsid w:val="004312E8"/>
    <w:rsid w:val="00431B8C"/>
    <w:rsid w:val="00434318"/>
    <w:rsid w:val="004362FC"/>
    <w:rsid w:val="00441A2D"/>
    <w:rsid w:val="004426CD"/>
    <w:rsid w:val="00442C52"/>
    <w:rsid w:val="00447664"/>
    <w:rsid w:val="00447C51"/>
    <w:rsid w:val="0045073F"/>
    <w:rsid w:val="00451AD7"/>
    <w:rsid w:val="0045239C"/>
    <w:rsid w:val="0045420C"/>
    <w:rsid w:val="004561E4"/>
    <w:rsid w:val="00456460"/>
    <w:rsid w:val="00456CA3"/>
    <w:rsid w:val="00456D83"/>
    <w:rsid w:val="00457F5A"/>
    <w:rsid w:val="00460793"/>
    <w:rsid w:val="004627C4"/>
    <w:rsid w:val="0046299E"/>
    <w:rsid w:val="00464AF3"/>
    <w:rsid w:val="004664B1"/>
    <w:rsid w:val="004665AD"/>
    <w:rsid w:val="0046776F"/>
    <w:rsid w:val="00470EB3"/>
    <w:rsid w:val="00472911"/>
    <w:rsid w:val="0047391B"/>
    <w:rsid w:val="004762B4"/>
    <w:rsid w:val="00476A62"/>
    <w:rsid w:val="00481F98"/>
    <w:rsid w:val="00483B55"/>
    <w:rsid w:val="00484E04"/>
    <w:rsid w:val="004850C3"/>
    <w:rsid w:val="00485D8A"/>
    <w:rsid w:val="00486B93"/>
    <w:rsid w:val="00486BCD"/>
    <w:rsid w:val="00487538"/>
    <w:rsid w:val="00490B7C"/>
    <w:rsid w:val="00493637"/>
    <w:rsid w:val="00494DA2"/>
    <w:rsid w:val="004A1E54"/>
    <w:rsid w:val="004A5B51"/>
    <w:rsid w:val="004B2401"/>
    <w:rsid w:val="004B3E14"/>
    <w:rsid w:val="004C0E2A"/>
    <w:rsid w:val="004C17B5"/>
    <w:rsid w:val="004C185B"/>
    <w:rsid w:val="004C33CD"/>
    <w:rsid w:val="004C3ED8"/>
    <w:rsid w:val="004C48BF"/>
    <w:rsid w:val="004C4CD6"/>
    <w:rsid w:val="004C4F50"/>
    <w:rsid w:val="004D3CD4"/>
    <w:rsid w:val="004D51CC"/>
    <w:rsid w:val="004E3657"/>
    <w:rsid w:val="004F2DFE"/>
    <w:rsid w:val="004F7588"/>
    <w:rsid w:val="004F7BCB"/>
    <w:rsid w:val="00500CE6"/>
    <w:rsid w:val="005014C9"/>
    <w:rsid w:val="00502A16"/>
    <w:rsid w:val="00505EE7"/>
    <w:rsid w:val="00505F89"/>
    <w:rsid w:val="00514FD5"/>
    <w:rsid w:val="005154D6"/>
    <w:rsid w:val="005164C5"/>
    <w:rsid w:val="00532009"/>
    <w:rsid w:val="00532064"/>
    <w:rsid w:val="005370E4"/>
    <w:rsid w:val="0054171B"/>
    <w:rsid w:val="00541BDD"/>
    <w:rsid w:val="00547F05"/>
    <w:rsid w:val="00551A27"/>
    <w:rsid w:val="00552AC1"/>
    <w:rsid w:val="00552F86"/>
    <w:rsid w:val="0055565A"/>
    <w:rsid w:val="00561BE6"/>
    <w:rsid w:val="00563187"/>
    <w:rsid w:val="00572E87"/>
    <w:rsid w:val="005820AB"/>
    <w:rsid w:val="005820F6"/>
    <w:rsid w:val="00584DCA"/>
    <w:rsid w:val="00585C9B"/>
    <w:rsid w:val="0059007B"/>
    <w:rsid w:val="0059049B"/>
    <w:rsid w:val="005963E3"/>
    <w:rsid w:val="0059719D"/>
    <w:rsid w:val="005A0F61"/>
    <w:rsid w:val="005A16B2"/>
    <w:rsid w:val="005A3B5F"/>
    <w:rsid w:val="005A4CFA"/>
    <w:rsid w:val="005A4F81"/>
    <w:rsid w:val="005A6D8B"/>
    <w:rsid w:val="005B263D"/>
    <w:rsid w:val="005B2E1E"/>
    <w:rsid w:val="005B5A3F"/>
    <w:rsid w:val="005C0439"/>
    <w:rsid w:val="005C0CFD"/>
    <w:rsid w:val="005C19C9"/>
    <w:rsid w:val="005C1C54"/>
    <w:rsid w:val="005C4664"/>
    <w:rsid w:val="005C4BC1"/>
    <w:rsid w:val="005C5362"/>
    <w:rsid w:val="005C5727"/>
    <w:rsid w:val="005D6050"/>
    <w:rsid w:val="005D7145"/>
    <w:rsid w:val="005E0544"/>
    <w:rsid w:val="005E3EF9"/>
    <w:rsid w:val="005F11DF"/>
    <w:rsid w:val="005F1C6E"/>
    <w:rsid w:val="005F1F73"/>
    <w:rsid w:val="005F27EB"/>
    <w:rsid w:val="005F33CE"/>
    <w:rsid w:val="005F7042"/>
    <w:rsid w:val="00601276"/>
    <w:rsid w:val="00603243"/>
    <w:rsid w:val="006067C9"/>
    <w:rsid w:val="0061304D"/>
    <w:rsid w:val="00613751"/>
    <w:rsid w:val="00615A2E"/>
    <w:rsid w:val="006179F4"/>
    <w:rsid w:val="0062370E"/>
    <w:rsid w:val="00623A9B"/>
    <w:rsid w:val="0062474B"/>
    <w:rsid w:val="00625E45"/>
    <w:rsid w:val="00626A5A"/>
    <w:rsid w:val="00631CB6"/>
    <w:rsid w:val="00632132"/>
    <w:rsid w:val="00634C4F"/>
    <w:rsid w:val="00635E05"/>
    <w:rsid w:val="00643835"/>
    <w:rsid w:val="00644722"/>
    <w:rsid w:val="00645696"/>
    <w:rsid w:val="0064640B"/>
    <w:rsid w:val="00647DCC"/>
    <w:rsid w:val="00654716"/>
    <w:rsid w:val="00655141"/>
    <w:rsid w:val="00655385"/>
    <w:rsid w:val="00655B7A"/>
    <w:rsid w:val="006567D8"/>
    <w:rsid w:val="00656C71"/>
    <w:rsid w:val="0065733C"/>
    <w:rsid w:val="006600DF"/>
    <w:rsid w:val="00662D6A"/>
    <w:rsid w:val="00664751"/>
    <w:rsid w:val="006663B9"/>
    <w:rsid w:val="00666768"/>
    <w:rsid w:val="0066708B"/>
    <w:rsid w:val="006733F5"/>
    <w:rsid w:val="00673A0A"/>
    <w:rsid w:val="00674D5B"/>
    <w:rsid w:val="00680313"/>
    <w:rsid w:val="00683718"/>
    <w:rsid w:val="00686E4E"/>
    <w:rsid w:val="00690C20"/>
    <w:rsid w:val="00692937"/>
    <w:rsid w:val="00693886"/>
    <w:rsid w:val="00694655"/>
    <w:rsid w:val="00697AAA"/>
    <w:rsid w:val="006A05BE"/>
    <w:rsid w:val="006A58B8"/>
    <w:rsid w:val="006A738B"/>
    <w:rsid w:val="006B081F"/>
    <w:rsid w:val="006B0F5F"/>
    <w:rsid w:val="006B1331"/>
    <w:rsid w:val="006B383C"/>
    <w:rsid w:val="006B3886"/>
    <w:rsid w:val="006B4B69"/>
    <w:rsid w:val="006B72E4"/>
    <w:rsid w:val="006C06A6"/>
    <w:rsid w:val="006C4000"/>
    <w:rsid w:val="006C688A"/>
    <w:rsid w:val="006C7C3F"/>
    <w:rsid w:val="006D0E22"/>
    <w:rsid w:val="006D3958"/>
    <w:rsid w:val="006E1FE7"/>
    <w:rsid w:val="006E2ED2"/>
    <w:rsid w:val="006E61FC"/>
    <w:rsid w:val="006F129E"/>
    <w:rsid w:val="006F4B52"/>
    <w:rsid w:val="0070240F"/>
    <w:rsid w:val="007034E9"/>
    <w:rsid w:val="00704829"/>
    <w:rsid w:val="00704F21"/>
    <w:rsid w:val="0071395F"/>
    <w:rsid w:val="007158D1"/>
    <w:rsid w:val="007176FD"/>
    <w:rsid w:val="00720981"/>
    <w:rsid w:val="00720EFD"/>
    <w:rsid w:val="007211C1"/>
    <w:rsid w:val="00721364"/>
    <w:rsid w:val="0072252F"/>
    <w:rsid w:val="00723DA6"/>
    <w:rsid w:val="0072548E"/>
    <w:rsid w:val="007257B5"/>
    <w:rsid w:val="00725874"/>
    <w:rsid w:val="00726A5B"/>
    <w:rsid w:val="00733EAA"/>
    <w:rsid w:val="00735E33"/>
    <w:rsid w:val="007367D7"/>
    <w:rsid w:val="007369D1"/>
    <w:rsid w:val="007430F6"/>
    <w:rsid w:val="007600A7"/>
    <w:rsid w:val="00761173"/>
    <w:rsid w:val="00765847"/>
    <w:rsid w:val="007729E5"/>
    <w:rsid w:val="007818A0"/>
    <w:rsid w:val="00781ECD"/>
    <w:rsid w:val="00782185"/>
    <w:rsid w:val="00783E7F"/>
    <w:rsid w:val="00785073"/>
    <w:rsid w:val="007857D6"/>
    <w:rsid w:val="00791A98"/>
    <w:rsid w:val="00791AF4"/>
    <w:rsid w:val="00791EE0"/>
    <w:rsid w:val="00796EC8"/>
    <w:rsid w:val="007A0E5B"/>
    <w:rsid w:val="007A1563"/>
    <w:rsid w:val="007A61B1"/>
    <w:rsid w:val="007B05C9"/>
    <w:rsid w:val="007B26D1"/>
    <w:rsid w:val="007B3359"/>
    <w:rsid w:val="007B3548"/>
    <w:rsid w:val="007B4969"/>
    <w:rsid w:val="007B771A"/>
    <w:rsid w:val="007C03CB"/>
    <w:rsid w:val="007C32E3"/>
    <w:rsid w:val="007C3519"/>
    <w:rsid w:val="007C41AF"/>
    <w:rsid w:val="007D429A"/>
    <w:rsid w:val="007D6092"/>
    <w:rsid w:val="007D753B"/>
    <w:rsid w:val="007E12C9"/>
    <w:rsid w:val="007E37F9"/>
    <w:rsid w:val="007E452F"/>
    <w:rsid w:val="007E793D"/>
    <w:rsid w:val="007E7D8C"/>
    <w:rsid w:val="007F6E9F"/>
    <w:rsid w:val="007F7E41"/>
    <w:rsid w:val="00802615"/>
    <w:rsid w:val="00803C76"/>
    <w:rsid w:val="00804889"/>
    <w:rsid w:val="00804A9C"/>
    <w:rsid w:val="00806DF0"/>
    <w:rsid w:val="008126E2"/>
    <w:rsid w:val="00815D78"/>
    <w:rsid w:val="00816A6D"/>
    <w:rsid w:val="008226BE"/>
    <w:rsid w:val="0082634C"/>
    <w:rsid w:val="00826791"/>
    <w:rsid w:val="00826CF7"/>
    <w:rsid w:val="0082772A"/>
    <w:rsid w:val="0083249A"/>
    <w:rsid w:val="0083331E"/>
    <w:rsid w:val="008335A7"/>
    <w:rsid w:val="00833925"/>
    <w:rsid w:val="00850DDC"/>
    <w:rsid w:val="00851DE9"/>
    <w:rsid w:val="00853972"/>
    <w:rsid w:val="0085398A"/>
    <w:rsid w:val="0085496B"/>
    <w:rsid w:val="00857E63"/>
    <w:rsid w:val="00860D30"/>
    <w:rsid w:val="00861ECA"/>
    <w:rsid w:val="008640FE"/>
    <w:rsid w:val="0086555C"/>
    <w:rsid w:val="00866E61"/>
    <w:rsid w:val="00866FB2"/>
    <w:rsid w:val="00867ECA"/>
    <w:rsid w:val="00870DED"/>
    <w:rsid w:val="008743ED"/>
    <w:rsid w:val="00881BD4"/>
    <w:rsid w:val="0088639F"/>
    <w:rsid w:val="00891552"/>
    <w:rsid w:val="008A00C0"/>
    <w:rsid w:val="008A52B8"/>
    <w:rsid w:val="008A5CD9"/>
    <w:rsid w:val="008A779A"/>
    <w:rsid w:val="008A7AA4"/>
    <w:rsid w:val="008B383B"/>
    <w:rsid w:val="008B4170"/>
    <w:rsid w:val="008B44DA"/>
    <w:rsid w:val="008B720A"/>
    <w:rsid w:val="008B7FF7"/>
    <w:rsid w:val="008C13D2"/>
    <w:rsid w:val="008C2CD4"/>
    <w:rsid w:val="008C30A0"/>
    <w:rsid w:val="008C4F3C"/>
    <w:rsid w:val="008C7E0A"/>
    <w:rsid w:val="008D003A"/>
    <w:rsid w:val="008D1533"/>
    <w:rsid w:val="008D162A"/>
    <w:rsid w:val="008D2D7C"/>
    <w:rsid w:val="008D56CF"/>
    <w:rsid w:val="008D7B19"/>
    <w:rsid w:val="008E1807"/>
    <w:rsid w:val="008E33AA"/>
    <w:rsid w:val="008F2AAB"/>
    <w:rsid w:val="008F2EBF"/>
    <w:rsid w:val="008F3C56"/>
    <w:rsid w:val="008F48F9"/>
    <w:rsid w:val="008F66D7"/>
    <w:rsid w:val="0090049C"/>
    <w:rsid w:val="009071FD"/>
    <w:rsid w:val="00907360"/>
    <w:rsid w:val="0090755E"/>
    <w:rsid w:val="00907B3A"/>
    <w:rsid w:val="00911DEE"/>
    <w:rsid w:val="00913F6B"/>
    <w:rsid w:val="009142E9"/>
    <w:rsid w:val="009208DE"/>
    <w:rsid w:val="00921307"/>
    <w:rsid w:val="00926B3F"/>
    <w:rsid w:val="00927671"/>
    <w:rsid w:val="00927973"/>
    <w:rsid w:val="00931EFD"/>
    <w:rsid w:val="009323AC"/>
    <w:rsid w:val="00933A94"/>
    <w:rsid w:val="00934764"/>
    <w:rsid w:val="00935CE9"/>
    <w:rsid w:val="00935D4A"/>
    <w:rsid w:val="00936432"/>
    <w:rsid w:val="009401AF"/>
    <w:rsid w:val="00940BF5"/>
    <w:rsid w:val="0094127C"/>
    <w:rsid w:val="00944119"/>
    <w:rsid w:val="00945703"/>
    <w:rsid w:val="00951A27"/>
    <w:rsid w:val="009533CC"/>
    <w:rsid w:val="00954670"/>
    <w:rsid w:val="00955F89"/>
    <w:rsid w:val="00956270"/>
    <w:rsid w:val="00957C8C"/>
    <w:rsid w:val="00962996"/>
    <w:rsid w:val="0096466E"/>
    <w:rsid w:val="00966D66"/>
    <w:rsid w:val="00974474"/>
    <w:rsid w:val="00976068"/>
    <w:rsid w:val="00976077"/>
    <w:rsid w:val="00976C1C"/>
    <w:rsid w:val="0098157A"/>
    <w:rsid w:val="00981599"/>
    <w:rsid w:val="00982F53"/>
    <w:rsid w:val="009842C4"/>
    <w:rsid w:val="00985E94"/>
    <w:rsid w:val="00986707"/>
    <w:rsid w:val="00987D49"/>
    <w:rsid w:val="0099087F"/>
    <w:rsid w:val="0099238E"/>
    <w:rsid w:val="0099250D"/>
    <w:rsid w:val="00994E62"/>
    <w:rsid w:val="00995C6D"/>
    <w:rsid w:val="0099600B"/>
    <w:rsid w:val="00996C9D"/>
    <w:rsid w:val="009A33F6"/>
    <w:rsid w:val="009A3903"/>
    <w:rsid w:val="009A54D9"/>
    <w:rsid w:val="009B3CD6"/>
    <w:rsid w:val="009B66E4"/>
    <w:rsid w:val="009C2D82"/>
    <w:rsid w:val="009C46A9"/>
    <w:rsid w:val="009C5591"/>
    <w:rsid w:val="009C6AEA"/>
    <w:rsid w:val="009C7415"/>
    <w:rsid w:val="009C7ADB"/>
    <w:rsid w:val="009D54F3"/>
    <w:rsid w:val="009E1C10"/>
    <w:rsid w:val="009E44E4"/>
    <w:rsid w:val="009E4EA4"/>
    <w:rsid w:val="009F3461"/>
    <w:rsid w:val="009F539A"/>
    <w:rsid w:val="009F63E4"/>
    <w:rsid w:val="009F7C09"/>
    <w:rsid w:val="00A00E47"/>
    <w:rsid w:val="00A01FB8"/>
    <w:rsid w:val="00A05332"/>
    <w:rsid w:val="00A0597D"/>
    <w:rsid w:val="00A1119E"/>
    <w:rsid w:val="00A12FBE"/>
    <w:rsid w:val="00A1496A"/>
    <w:rsid w:val="00A15B91"/>
    <w:rsid w:val="00A15CDC"/>
    <w:rsid w:val="00A235A9"/>
    <w:rsid w:val="00A2399E"/>
    <w:rsid w:val="00A2579C"/>
    <w:rsid w:val="00A2593F"/>
    <w:rsid w:val="00A274DB"/>
    <w:rsid w:val="00A30680"/>
    <w:rsid w:val="00A3086A"/>
    <w:rsid w:val="00A342F7"/>
    <w:rsid w:val="00A3547D"/>
    <w:rsid w:val="00A363E3"/>
    <w:rsid w:val="00A36EDC"/>
    <w:rsid w:val="00A36F82"/>
    <w:rsid w:val="00A375C6"/>
    <w:rsid w:val="00A422E3"/>
    <w:rsid w:val="00A4350B"/>
    <w:rsid w:val="00A44044"/>
    <w:rsid w:val="00A4765A"/>
    <w:rsid w:val="00A504D7"/>
    <w:rsid w:val="00A50643"/>
    <w:rsid w:val="00A55266"/>
    <w:rsid w:val="00A61570"/>
    <w:rsid w:val="00A71753"/>
    <w:rsid w:val="00A71819"/>
    <w:rsid w:val="00A7292E"/>
    <w:rsid w:val="00A72E31"/>
    <w:rsid w:val="00A75F3F"/>
    <w:rsid w:val="00A81665"/>
    <w:rsid w:val="00A81F4F"/>
    <w:rsid w:val="00A8236A"/>
    <w:rsid w:val="00A827D7"/>
    <w:rsid w:val="00A82924"/>
    <w:rsid w:val="00A831F7"/>
    <w:rsid w:val="00A91AAD"/>
    <w:rsid w:val="00A92045"/>
    <w:rsid w:val="00A93C7C"/>
    <w:rsid w:val="00A948AE"/>
    <w:rsid w:val="00A9628D"/>
    <w:rsid w:val="00A9677C"/>
    <w:rsid w:val="00A97066"/>
    <w:rsid w:val="00AA0192"/>
    <w:rsid w:val="00AA0DC9"/>
    <w:rsid w:val="00AA18C7"/>
    <w:rsid w:val="00AA739E"/>
    <w:rsid w:val="00AA7AFB"/>
    <w:rsid w:val="00AB0DE8"/>
    <w:rsid w:val="00AB6005"/>
    <w:rsid w:val="00AB6E04"/>
    <w:rsid w:val="00AB7361"/>
    <w:rsid w:val="00AC12B4"/>
    <w:rsid w:val="00AC2B7C"/>
    <w:rsid w:val="00AC3A3F"/>
    <w:rsid w:val="00AD16AB"/>
    <w:rsid w:val="00AD37DA"/>
    <w:rsid w:val="00AD45A2"/>
    <w:rsid w:val="00AD7BBF"/>
    <w:rsid w:val="00AE1B52"/>
    <w:rsid w:val="00AF3A7A"/>
    <w:rsid w:val="00AF3ECD"/>
    <w:rsid w:val="00AF5406"/>
    <w:rsid w:val="00AF5EEE"/>
    <w:rsid w:val="00B02B69"/>
    <w:rsid w:val="00B0678B"/>
    <w:rsid w:val="00B070E9"/>
    <w:rsid w:val="00B116EF"/>
    <w:rsid w:val="00B168D1"/>
    <w:rsid w:val="00B16D3A"/>
    <w:rsid w:val="00B20CFD"/>
    <w:rsid w:val="00B25578"/>
    <w:rsid w:val="00B25595"/>
    <w:rsid w:val="00B2763C"/>
    <w:rsid w:val="00B3366F"/>
    <w:rsid w:val="00B34369"/>
    <w:rsid w:val="00B3553E"/>
    <w:rsid w:val="00B3746E"/>
    <w:rsid w:val="00B46A2B"/>
    <w:rsid w:val="00B5114C"/>
    <w:rsid w:val="00B53C70"/>
    <w:rsid w:val="00B54DF2"/>
    <w:rsid w:val="00B566EE"/>
    <w:rsid w:val="00B60F36"/>
    <w:rsid w:val="00B6189A"/>
    <w:rsid w:val="00B7082C"/>
    <w:rsid w:val="00B70859"/>
    <w:rsid w:val="00B71FC3"/>
    <w:rsid w:val="00B740FF"/>
    <w:rsid w:val="00B745E2"/>
    <w:rsid w:val="00B7618D"/>
    <w:rsid w:val="00B82664"/>
    <w:rsid w:val="00B82D81"/>
    <w:rsid w:val="00B841C2"/>
    <w:rsid w:val="00B92ACA"/>
    <w:rsid w:val="00B96F23"/>
    <w:rsid w:val="00BA599E"/>
    <w:rsid w:val="00BA66D0"/>
    <w:rsid w:val="00BB0CA4"/>
    <w:rsid w:val="00BB35EC"/>
    <w:rsid w:val="00BB44E2"/>
    <w:rsid w:val="00BB4D44"/>
    <w:rsid w:val="00BB6BCD"/>
    <w:rsid w:val="00BC2110"/>
    <w:rsid w:val="00BC6308"/>
    <w:rsid w:val="00BD261A"/>
    <w:rsid w:val="00BD285A"/>
    <w:rsid w:val="00BD53D7"/>
    <w:rsid w:val="00BD578D"/>
    <w:rsid w:val="00BD6BD1"/>
    <w:rsid w:val="00BD6DFA"/>
    <w:rsid w:val="00BD77B3"/>
    <w:rsid w:val="00BE17E8"/>
    <w:rsid w:val="00BE1A11"/>
    <w:rsid w:val="00BE423E"/>
    <w:rsid w:val="00BE5C8E"/>
    <w:rsid w:val="00BE700B"/>
    <w:rsid w:val="00BF0F0D"/>
    <w:rsid w:val="00BF2263"/>
    <w:rsid w:val="00BF522E"/>
    <w:rsid w:val="00BF5D9C"/>
    <w:rsid w:val="00BF6B28"/>
    <w:rsid w:val="00BF77B0"/>
    <w:rsid w:val="00BF7882"/>
    <w:rsid w:val="00C02DFA"/>
    <w:rsid w:val="00C03AB1"/>
    <w:rsid w:val="00C04E21"/>
    <w:rsid w:val="00C05160"/>
    <w:rsid w:val="00C053AC"/>
    <w:rsid w:val="00C058DF"/>
    <w:rsid w:val="00C061FB"/>
    <w:rsid w:val="00C06D01"/>
    <w:rsid w:val="00C07C83"/>
    <w:rsid w:val="00C113A0"/>
    <w:rsid w:val="00C12B5C"/>
    <w:rsid w:val="00C12D10"/>
    <w:rsid w:val="00C1325C"/>
    <w:rsid w:val="00C1473C"/>
    <w:rsid w:val="00C15B8E"/>
    <w:rsid w:val="00C205B4"/>
    <w:rsid w:val="00C215A2"/>
    <w:rsid w:val="00C21737"/>
    <w:rsid w:val="00C22ED0"/>
    <w:rsid w:val="00C23F66"/>
    <w:rsid w:val="00C2457B"/>
    <w:rsid w:val="00C2653A"/>
    <w:rsid w:val="00C32261"/>
    <w:rsid w:val="00C349E9"/>
    <w:rsid w:val="00C40318"/>
    <w:rsid w:val="00C435C6"/>
    <w:rsid w:val="00C43929"/>
    <w:rsid w:val="00C43FEA"/>
    <w:rsid w:val="00C45EB5"/>
    <w:rsid w:val="00C534A3"/>
    <w:rsid w:val="00C56F54"/>
    <w:rsid w:val="00C57B63"/>
    <w:rsid w:val="00C6130B"/>
    <w:rsid w:val="00C62E50"/>
    <w:rsid w:val="00C65F4C"/>
    <w:rsid w:val="00C67B65"/>
    <w:rsid w:val="00C718CB"/>
    <w:rsid w:val="00C7314C"/>
    <w:rsid w:val="00C74660"/>
    <w:rsid w:val="00C74BA1"/>
    <w:rsid w:val="00C752A0"/>
    <w:rsid w:val="00C77F4C"/>
    <w:rsid w:val="00C83C71"/>
    <w:rsid w:val="00C84328"/>
    <w:rsid w:val="00C84709"/>
    <w:rsid w:val="00C85E71"/>
    <w:rsid w:val="00C912B0"/>
    <w:rsid w:val="00C97154"/>
    <w:rsid w:val="00CA0423"/>
    <w:rsid w:val="00CA1DA7"/>
    <w:rsid w:val="00CA1F00"/>
    <w:rsid w:val="00CA2E0C"/>
    <w:rsid w:val="00CB15CC"/>
    <w:rsid w:val="00CB21D8"/>
    <w:rsid w:val="00CB676B"/>
    <w:rsid w:val="00CC15C7"/>
    <w:rsid w:val="00CC416E"/>
    <w:rsid w:val="00CC46DB"/>
    <w:rsid w:val="00CC6C6A"/>
    <w:rsid w:val="00CD130E"/>
    <w:rsid w:val="00CD2555"/>
    <w:rsid w:val="00CE0366"/>
    <w:rsid w:val="00CE2094"/>
    <w:rsid w:val="00CE33C9"/>
    <w:rsid w:val="00CE56EB"/>
    <w:rsid w:val="00CE5B75"/>
    <w:rsid w:val="00CF3341"/>
    <w:rsid w:val="00CF556E"/>
    <w:rsid w:val="00CF6022"/>
    <w:rsid w:val="00CF7CFE"/>
    <w:rsid w:val="00D01400"/>
    <w:rsid w:val="00D02769"/>
    <w:rsid w:val="00D051D2"/>
    <w:rsid w:val="00D127DD"/>
    <w:rsid w:val="00D13AC8"/>
    <w:rsid w:val="00D147CE"/>
    <w:rsid w:val="00D168F0"/>
    <w:rsid w:val="00D20B35"/>
    <w:rsid w:val="00D2596C"/>
    <w:rsid w:val="00D32322"/>
    <w:rsid w:val="00D347BA"/>
    <w:rsid w:val="00D37BE9"/>
    <w:rsid w:val="00D404F6"/>
    <w:rsid w:val="00D40625"/>
    <w:rsid w:val="00D410A8"/>
    <w:rsid w:val="00D415C9"/>
    <w:rsid w:val="00D415EE"/>
    <w:rsid w:val="00D42089"/>
    <w:rsid w:val="00D42D4D"/>
    <w:rsid w:val="00D4348C"/>
    <w:rsid w:val="00D45A94"/>
    <w:rsid w:val="00D46F8A"/>
    <w:rsid w:val="00D47DDE"/>
    <w:rsid w:val="00D518FE"/>
    <w:rsid w:val="00D51B4F"/>
    <w:rsid w:val="00D52D42"/>
    <w:rsid w:val="00D53195"/>
    <w:rsid w:val="00D603F5"/>
    <w:rsid w:val="00D65F45"/>
    <w:rsid w:val="00D67B7E"/>
    <w:rsid w:val="00D7009B"/>
    <w:rsid w:val="00D72FBB"/>
    <w:rsid w:val="00D735F2"/>
    <w:rsid w:val="00D73647"/>
    <w:rsid w:val="00D8247F"/>
    <w:rsid w:val="00D84A49"/>
    <w:rsid w:val="00D85082"/>
    <w:rsid w:val="00D850F4"/>
    <w:rsid w:val="00D872ED"/>
    <w:rsid w:val="00D951BB"/>
    <w:rsid w:val="00DA05E3"/>
    <w:rsid w:val="00DA621E"/>
    <w:rsid w:val="00DA6DF4"/>
    <w:rsid w:val="00DB1068"/>
    <w:rsid w:val="00DB180B"/>
    <w:rsid w:val="00DB25C0"/>
    <w:rsid w:val="00DB2D75"/>
    <w:rsid w:val="00DB2FFF"/>
    <w:rsid w:val="00DB3E02"/>
    <w:rsid w:val="00DB60FB"/>
    <w:rsid w:val="00DB68F4"/>
    <w:rsid w:val="00DC0982"/>
    <w:rsid w:val="00DC27AD"/>
    <w:rsid w:val="00DC3F0B"/>
    <w:rsid w:val="00DC6BE2"/>
    <w:rsid w:val="00DC6D4C"/>
    <w:rsid w:val="00DD3C9D"/>
    <w:rsid w:val="00DE18CB"/>
    <w:rsid w:val="00DE3C6F"/>
    <w:rsid w:val="00DE7C81"/>
    <w:rsid w:val="00DF13FC"/>
    <w:rsid w:val="00E001EF"/>
    <w:rsid w:val="00E0289C"/>
    <w:rsid w:val="00E05995"/>
    <w:rsid w:val="00E05BD8"/>
    <w:rsid w:val="00E05CC4"/>
    <w:rsid w:val="00E05F39"/>
    <w:rsid w:val="00E0744A"/>
    <w:rsid w:val="00E1287C"/>
    <w:rsid w:val="00E17DE7"/>
    <w:rsid w:val="00E25132"/>
    <w:rsid w:val="00E26425"/>
    <w:rsid w:val="00E2740B"/>
    <w:rsid w:val="00E27B7B"/>
    <w:rsid w:val="00E33A84"/>
    <w:rsid w:val="00E349B2"/>
    <w:rsid w:val="00E35471"/>
    <w:rsid w:val="00E40228"/>
    <w:rsid w:val="00E462C0"/>
    <w:rsid w:val="00E50454"/>
    <w:rsid w:val="00E50D98"/>
    <w:rsid w:val="00E53146"/>
    <w:rsid w:val="00E5387F"/>
    <w:rsid w:val="00E612BC"/>
    <w:rsid w:val="00E63564"/>
    <w:rsid w:val="00E70CC3"/>
    <w:rsid w:val="00E71352"/>
    <w:rsid w:val="00E7613D"/>
    <w:rsid w:val="00E77649"/>
    <w:rsid w:val="00E8048B"/>
    <w:rsid w:val="00E86EBF"/>
    <w:rsid w:val="00E940D9"/>
    <w:rsid w:val="00E95106"/>
    <w:rsid w:val="00E9566C"/>
    <w:rsid w:val="00EA25E6"/>
    <w:rsid w:val="00EA3774"/>
    <w:rsid w:val="00EA3D8D"/>
    <w:rsid w:val="00EA6410"/>
    <w:rsid w:val="00EA6560"/>
    <w:rsid w:val="00EA6F1A"/>
    <w:rsid w:val="00EB1C0D"/>
    <w:rsid w:val="00EB2046"/>
    <w:rsid w:val="00EB32B8"/>
    <w:rsid w:val="00EB4AA8"/>
    <w:rsid w:val="00EB5861"/>
    <w:rsid w:val="00EC1490"/>
    <w:rsid w:val="00EC54EA"/>
    <w:rsid w:val="00EC76E7"/>
    <w:rsid w:val="00EC7A22"/>
    <w:rsid w:val="00ED5588"/>
    <w:rsid w:val="00ED784B"/>
    <w:rsid w:val="00EE38D2"/>
    <w:rsid w:val="00EE4A31"/>
    <w:rsid w:val="00EE5CE2"/>
    <w:rsid w:val="00EE7388"/>
    <w:rsid w:val="00EF2810"/>
    <w:rsid w:val="00EF4B28"/>
    <w:rsid w:val="00F00A29"/>
    <w:rsid w:val="00F035A9"/>
    <w:rsid w:val="00F038B8"/>
    <w:rsid w:val="00F045B6"/>
    <w:rsid w:val="00F10D5F"/>
    <w:rsid w:val="00F11838"/>
    <w:rsid w:val="00F1321A"/>
    <w:rsid w:val="00F1525B"/>
    <w:rsid w:val="00F15F90"/>
    <w:rsid w:val="00F268BF"/>
    <w:rsid w:val="00F30F4D"/>
    <w:rsid w:val="00F30FC0"/>
    <w:rsid w:val="00F36488"/>
    <w:rsid w:val="00F443CE"/>
    <w:rsid w:val="00F45DAF"/>
    <w:rsid w:val="00F514E9"/>
    <w:rsid w:val="00F525E6"/>
    <w:rsid w:val="00F53618"/>
    <w:rsid w:val="00F56768"/>
    <w:rsid w:val="00F6775B"/>
    <w:rsid w:val="00F70B36"/>
    <w:rsid w:val="00F74EEC"/>
    <w:rsid w:val="00F840E0"/>
    <w:rsid w:val="00F86055"/>
    <w:rsid w:val="00F9274E"/>
    <w:rsid w:val="00F92B55"/>
    <w:rsid w:val="00F93620"/>
    <w:rsid w:val="00F93D64"/>
    <w:rsid w:val="00F96527"/>
    <w:rsid w:val="00F972AF"/>
    <w:rsid w:val="00FA15D4"/>
    <w:rsid w:val="00FA5C4D"/>
    <w:rsid w:val="00FA6037"/>
    <w:rsid w:val="00FA64CF"/>
    <w:rsid w:val="00FA7A4C"/>
    <w:rsid w:val="00FB2245"/>
    <w:rsid w:val="00FB2915"/>
    <w:rsid w:val="00FB46D0"/>
    <w:rsid w:val="00FB5599"/>
    <w:rsid w:val="00FB7AA5"/>
    <w:rsid w:val="00FB7ADB"/>
    <w:rsid w:val="00FB7C96"/>
    <w:rsid w:val="00FC2259"/>
    <w:rsid w:val="00FC30F2"/>
    <w:rsid w:val="00FC37DC"/>
    <w:rsid w:val="00FD0C9E"/>
    <w:rsid w:val="00FD2D90"/>
    <w:rsid w:val="00FD72FF"/>
    <w:rsid w:val="00FE154F"/>
    <w:rsid w:val="00FE2760"/>
    <w:rsid w:val="00FE5481"/>
    <w:rsid w:val="00FE59AB"/>
    <w:rsid w:val="00FE6C9C"/>
    <w:rsid w:val="00FF1014"/>
    <w:rsid w:val="00FF3350"/>
    <w:rsid w:val="00FF5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DB"/>
  </w:style>
  <w:style w:type="paragraph" w:styleId="3">
    <w:name w:val="heading 3"/>
    <w:basedOn w:val="a"/>
    <w:link w:val="30"/>
    <w:uiPriority w:val="9"/>
    <w:qFormat/>
    <w:rsid w:val="00826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634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82634C"/>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263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634C"/>
  </w:style>
  <w:style w:type="paragraph" w:styleId="a7">
    <w:name w:val="footer"/>
    <w:basedOn w:val="a"/>
    <w:link w:val="a8"/>
    <w:uiPriority w:val="99"/>
    <w:unhideWhenUsed/>
    <w:rsid w:val="008263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634C"/>
  </w:style>
  <w:style w:type="character" w:customStyle="1" w:styleId="apple-converted-space">
    <w:name w:val="apple-converted-space"/>
    <w:basedOn w:val="a0"/>
    <w:rsid w:val="0082634C"/>
  </w:style>
  <w:style w:type="character" w:styleId="a9">
    <w:name w:val="Hyperlink"/>
    <w:basedOn w:val="a0"/>
    <w:uiPriority w:val="99"/>
    <w:unhideWhenUsed/>
    <w:rsid w:val="0082634C"/>
    <w:rPr>
      <w:color w:val="0000FF"/>
      <w:u w:val="single"/>
    </w:rPr>
  </w:style>
  <w:style w:type="paragraph" w:customStyle="1" w:styleId="j15">
    <w:name w:val="j15"/>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a"/>
    <w:rsid w:val="004561E4"/>
    <w:rPr>
      <w:color w:val="333399"/>
      <w:u w:val="single"/>
    </w:rPr>
  </w:style>
  <w:style w:type="character" w:customStyle="1" w:styleId="s0">
    <w:name w:val="s0"/>
    <w:rsid w:val="004561E4"/>
    <w:rPr>
      <w:rFonts w:ascii="Times New Roman" w:hAnsi="Times New Roman" w:cs="Times New Roman" w:hint="default"/>
      <w:b w:val="0"/>
      <w:bCs w:val="0"/>
      <w:i w:val="0"/>
      <w:iCs w:val="0"/>
      <w:color w:val="000000"/>
    </w:rPr>
  </w:style>
  <w:style w:type="character" w:customStyle="1" w:styleId="s2">
    <w:name w:val="s2"/>
    <w:rsid w:val="004561E4"/>
    <w:rPr>
      <w:rFonts w:ascii="Times New Roman" w:hAnsi="Times New Roman" w:cs="Times New Roman" w:hint="default"/>
      <w:color w:val="333399"/>
      <w:u w:val="single"/>
    </w:rPr>
  </w:style>
  <w:style w:type="character" w:customStyle="1" w:styleId="s1">
    <w:name w:val="s1"/>
    <w:rsid w:val="00552F86"/>
    <w:rPr>
      <w:rFonts w:ascii="Times New Roman" w:hAnsi="Times New Roman" w:cs="Times New Roman" w:hint="default"/>
      <w:b/>
      <w:bCs/>
      <w:color w:val="000000"/>
    </w:rPr>
  </w:style>
  <w:style w:type="paragraph" w:styleId="ab">
    <w:name w:val="List Paragraph"/>
    <w:basedOn w:val="a"/>
    <w:uiPriority w:val="34"/>
    <w:qFormat/>
    <w:rsid w:val="00B46A2B"/>
    <w:pPr>
      <w:ind w:left="720"/>
      <w:contextualSpacing/>
    </w:pPr>
  </w:style>
  <w:style w:type="paragraph" w:styleId="ac">
    <w:name w:val="No Spacing"/>
    <w:uiPriority w:val="1"/>
    <w:qFormat/>
    <w:rsid w:val="009D54F3"/>
    <w:pPr>
      <w:widowControl w:val="0"/>
      <w:spacing w:after="0" w:line="240" w:lineRule="auto"/>
      <w:contextualSpacing/>
    </w:pPr>
    <w:rPr>
      <w:rFonts w:ascii="Calibri" w:eastAsia="Calibri" w:hAnsi="Calibri" w:cs="Calibri"/>
      <w:color w:val="000000"/>
      <w:lang w:eastAsia="ru-RU"/>
    </w:rPr>
  </w:style>
  <w:style w:type="paragraph" w:customStyle="1" w:styleId="Default">
    <w:name w:val="Default"/>
    <w:rsid w:val="00EC7A22"/>
    <w:pPr>
      <w:autoSpaceDE w:val="0"/>
      <w:autoSpaceDN w:val="0"/>
      <w:adjustRightInd w:val="0"/>
      <w:spacing w:after="0" w:line="240" w:lineRule="auto"/>
    </w:pPr>
    <w:rPr>
      <w:rFonts w:ascii="Calibri" w:eastAsiaTheme="minorEastAsia" w:hAnsi="Calibri" w:cs="Calibri"/>
      <w:color w:val="000000"/>
      <w:sz w:val="24"/>
      <w:szCs w:val="24"/>
      <w:lang w:eastAsia="ru-RU"/>
    </w:rPr>
  </w:style>
  <w:style w:type="character" w:styleId="ad">
    <w:name w:val="Strong"/>
    <w:basedOn w:val="a0"/>
    <w:uiPriority w:val="22"/>
    <w:qFormat/>
    <w:rsid w:val="00EC7A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ADB"/>
  </w:style>
  <w:style w:type="paragraph" w:styleId="3">
    <w:name w:val="heading 3"/>
    <w:basedOn w:val="a"/>
    <w:link w:val="30"/>
    <w:uiPriority w:val="9"/>
    <w:qFormat/>
    <w:rsid w:val="008263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634C"/>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82634C"/>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263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2634C"/>
  </w:style>
  <w:style w:type="paragraph" w:styleId="a7">
    <w:name w:val="footer"/>
    <w:basedOn w:val="a"/>
    <w:link w:val="a8"/>
    <w:uiPriority w:val="99"/>
    <w:unhideWhenUsed/>
    <w:rsid w:val="008263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2634C"/>
  </w:style>
  <w:style w:type="character" w:customStyle="1" w:styleId="apple-converted-space">
    <w:name w:val="apple-converted-space"/>
    <w:basedOn w:val="a0"/>
    <w:rsid w:val="0082634C"/>
  </w:style>
  <w:style w:type="character" w:styleId="a9">
    <w:name w:val="Hyperlink"/>
    <w:basedOn w:val="a0"/>
    <w:uiPriority w:val="99"/>
    <w:unhideWhenUsed/>
    <w:rsid w:val="0082634C"/>
    <w:rPr>
      <w:color w:val="0000FF"/>
      <w:u w:val="single"/>
    </w:rPr>
  </w:style>
  <w:style w:type="paragraph" w:customStyle="1" w:styleId="j15">
    <w:name w:val="j15"/>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8263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a"/>
    <w:rsid w:val="004561E4"/>
    <w:rPr>
      <w:color w:val="333399"/>
      <w:u w:val="single"/>
    </w:rPr>
  </w:style>
  <w:style w:type="character" w:customStyle="1" w:styleId="s0">
    <w:name w:val="s0"/>
    <w:rsid w:val="004561E4"/>
    <w:rPr>
      <w:rFonts w:ascii="Times New Roman" w:hAnsi="Times New Roman" w:cs="Times New Roman" w:hint="default"/>
      <w:b w:val="0"/>
      <w:bCs w:val="0"/>
      <w:i w:val="0"/>
      <w:iCs w:val="0"/>
      <w:color w:val="000000"/>
    </w:rPr>
  </w:style>
  <w:style w:type="character" w:customStyle="1" w:styleId="s2">
    <w:name w:val="s2"/>
    <w:rsid w:val="004561E4"/>
    <w:rPr>
      <w:rFonts w:ascii="Times New Roman" w:hAnsi="Times New Roman" w:cs="Times New Roman" w:hint="default"/>
      <w:color w:val="333399"/>
      <w:u w:val="single"/>
    </w:rPr>
  </w:style>
  <w:style w:type="character" w:customStyle="1" w:styleId="s1">
    <w:name w:val="s1"/>
    <w:rsid w:val="00552F86"/>
    <w:rPr>
      <w:rFonts w:ascii="Times New Roman" w:hAnsi="Times New Roman" w:cs="Times New Roman" w:hint="default"/>
      <w:b/>
      <w:bCs/>
      <w:color w:val="000000"/>
    </w:rPr>
  </w:style>
  <w:style w:type="paragraph" w:styleId="ab">
    <w:name w:val="List Paragraph"/>
    <w:basedOn w:val="a"/>
    <w:uiPriority w:val="34"/>
    <w:qFormat/>
    <w:rsid w:val="00B46A2B"/>
    <w:pPr>
      <w:ind w:left="720"/>
      <w:contextualSpacing/>
    </w:pPr>
  </w:style>
  <w:style w:type="paragraph" w:styleId="ac">
    <w:name w:val="No Spacing"/>
    <w:uiPriority w:val="1"/>
    <w:qFormat/>
    <w:rsid w:val="009D54F3"/>
    <w:pPr>
      <w:widowControl w:val="0"/>
      <w:spacing w:after="0" w:line="240" w:lineRule="auto"/>
      <w:contextualSpacing/>
    </w:pPr>
    <w:rPr>
      <w:rFonts w:ascii="Calibri" w:eastAsia="Calibri" w:hAnsi="Calibri" w:cs="Calibri"/>
      <w:color w:val="000000"/>
      <w:lang w:eastAsia="ru-RU"/>
    </w:rPr>
  </w:style>
  <w:style w:type="paragraph" w:customStyle="1" w:styleId="Default">
    <w:name w:val="Default"/>
    <w:rsid w:val="00EC7A22"/>
    <w:pPr>
      <w:autoSpaceDE w:val="0"/>
      <w:autoSpaceDN w:val="0"/>
      <w:adjustRightInd w:val="0"/>
      <w:spacing w:after="0" w:line="240" w:lineRule="auto"/>
    </w:pPr>
    <w:rPr>
      <w:rFonts w:ascii="Calibri" w:eastAsiaTheme="minorEastAsia" w:hAnsi="Calibri" w:cs="Calibri"/>
      <w:color w:val="000000"/>
      <w:sz w:val="24"/>
      <w:szCs w:val="24"/>
      <w:lang w:eastAsia="ru-RU"/>
    </w:rPr>
  </w:style>
  <w:style w:type="character" w:styleId="ad">
    <w:name w:val="Strong"/>
    <w:basedOn w:val="a0"/>
    <w:uiPriority w:val="22"/>
    <w:qFormat/>
    <w:rsid w:val="00EC7A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093">
      <w:bodyDiv w:val="1"/>
      <w:marLeft w:val="0"/>
      <w:marRight w:val="0"/>
      <w:marTop w:val="0"/>
      <w:marBottom w:val="0"/>
      <w:divBdr>
        <w:top w:val="none" w:sz="0" w:space="0" w:color="auto"/>
        <w:left w:val="none" w:sz="0" w:space="0" w:color="auto"/>
        <w:bottom w:val="none" w:sz="0" w:space="0" w:color="auto"/>
        <w:right w:val="none" w:sz="0" w:space="0" w:color="auto"/>
      </w:divBdr>
    </w:div>
    <w:div w:id="19547941">
      <w:bodyDiv w:val="1"/>
      <w:marLeft w:val="0"/>
      <w:marRight w:val="0"/>
      <w:marTop w:val="0"/>
      <w:marBottom w:val="0"/>
      <w:divBdr>
        <w:top w:val="none" w:sz="0" w:space="0" w:color="auto"/>
        <w:left w:val="none" w:sz="0" w:space="0" w:color="auto"/>
        <w:bottom w:val="none" w:sz="0" w:space="0" w:color="auto"/>
        <w:right w:val="none" w:sz="0" w:space="0" w:color="auto"/>
      </w:divBdr>
    </w:div>
    <w:div w:id="20596372">
      <w:bodyDiv w:val="1"/>
      <w:marLeft w:val="0"/>
      <w:marRight w:val="0"/>
      <w:marTop w:val="0"/>
      <w:marBottom w:val="0"/>
      <w:divBdr>
        <w:top w:val="none" w:sz="0" w:space="0" w:color="auto"/>
        <w:left w:val="none" w:sz="0" w:space="0" w:color="auto"/>
        <w:bottom w:val="none" w:sz="0" w:space="0" w:color="auto"/>
        <w:right w:val="none" w:sz="0" w:space="0" w:color="auto"/>
      </w:divBdr>
    </w:div>
    <w:div w:id="46994275">
      <w:bodyDiv w:val="1"/>
      <w:marLeft w:val="0"/>
      <w:marRight w:val="0"/>
      <w:marTop w:val="0"/>
      <w:marBottom w:val="0"/>
      <w:divBdr>
        <w:top w:val="none" w:sz="0" w:space="0" w:color="auto"/>
        <w:left w:val="none" w:sz="0" w:space="0" w:color="auto"/>
        <w:bottom w:val="none" w:sz="0" w:space="0" w:color="auto"/>
        <w:right w:val="none" w:sz="0" w:space="0" w:color="auto"/>
      </w:divBdr>
    </w:div>
    <w:div w:id="58020621">
      <w:bodyDiv w:val="1"/>
      <w:marLeft w:val="0"/>
      <w:marRight w:val="0"/>
      <w:marTop w:val="0"/>
      <w:marBottom w:val="0"/>
      <w:divBdr>
        <w:top w:val="none" w:sz="0" w:space="0" w:color="auto"/>
        <w:left w:val="none" w:sz="0" w:space="0" w:color="auto"/>
        <w:bottom w:val="none" w:sz="0" w:space="0" w:color="auto"/>
        <w:right w:val="none" w:sz="0" w:space="0" w:color="auto"/>
      </w:divBdr>
    </w:div>
    <w:div w:id="124130466">
      <w:bodyDiv w:val="1"/>
      <w:marLeft w:val="0"/>
      <w:marRight w:val="0"/>
      <w:marTop w:val="0"/>
      <w:marBottom w:val="0"/>
      <w:divBdr>
        <w:top w:val="none" w:sz="0" w:space="0" w:color="auto"/>
        <w:left w:val="none" w:sz="0" w:space="0" w:color="auto"/>
        <w:bottom w:val="none" w:sz="0" w:space="0" w:color="auto"/>
        <w:right w:val="none" w:sz="0" w:space="0" w:color="auto"/>
      </w:divBdr>
    </w:div>
    <w:div w:id="165438991">
      <w:bodyDiv w:val="1"/>
      <w:marLeft w:val="0"/>
      <w:marRight w:val="0"/>
      <w:marTop w:val="0"/>
      <w:marBottom w:val="0"/>
      <w:divBdr>
        <w:top w:val="none" w:sz="0" w:space="0" w:color="auto"/>
        <w:left w:val="none" w:sz="0" w:space="0" w:color="auto"/>
        <w:bottom w:val="none" w:sz="0" w:space="0" w:color="auto"/>
        <w:right w:val="none" w:sz="0" w:space="0" w:color="auto"/>
      </w:divBdr>
    </w:div>
    <w:div w:id="243269835">
      <w:bodyDiv w:val="1"/>
      <w:marLeft w:val="0"/>
      <w:marRight w:val="0"/>
      <w:marTop w:val="0"/>
      <w:marBottom w:val="0"/>
      <w:divBdr>
        <w:top w:val="none" w:sz="0" w:space="0" w:color="auto"/>
        <w:left w:val="none" w:sz="0" w:space="0" w:color="auto"/>
        <w:bottom w:val="none" w:sz="0" w:space="0" w:color="auto"/>
        <w:right w:val="none" w:sz="0" w:space="0" w:color="auto"/>
      </w:divBdr>
    </w:div>
    <w:div w:id="257100175">
      <w:bodyDiv w:val="1"/>
      <w:marLeft w:val="0"/>
      <w:marRight w:val="0"/>
      <w:marTop w:val="0"/>
      <w:marBottom w:val="0"/>
      <w:divBdr>
        <w:top w:val="none" w:sz="0" w:space="0" w:color="auto"/>
        <w:left w:val="none" w:sz="0" w:space="0" w:color="auto"/>
        <w:bottom w:val="none" w:sz="0" w:space="0" w:color="auto"/>
        <w:right w:val="none" w:sz="0" w:space="0" w:color="auto"/>
      </w:divBdr>
    </w:div>
    <w:div w:id="313527826">
      <w:bodyDiv w:val="1"/>
      <w:marLeft w:val="0"/>
      <w:marRight w:val="0"/>
      <w:marTop w:val="0"/>
      <w:marBottom w:val="0"/>
      <w:divBdr>
        <w:top w:val="none" w:sz="0" w:space="0" w:color="auto"/>
        <w:left w:val="none" w:sz="0" w:space="0" w:color="auto"/>
        <w:bottom w:val="none" w:sz="0" w:space="0" w:color="auto"/>
        <w:right w:val="none" w:sz="0" w:space="0" w:color="auto"/>
      </w:divBdr>
    </w:div>
    <w:div w:id="325209266">
      <w:bodyDiv w:val="1"/>
      <w:marLeft w:val="0"/>
      <w:marRight w:val="0"/>
      <w:marTop w:val="0"/>
      <w:marBottom w:val="0"/>
      <w:divBdr>
        <w:top w:val="none" w:sz="0" w:space="0" w:color="auto"/>
        <w:left w:val="none" w:sz="0" w:space="0" w:color="auto"/>
        <w:bottom w:val="none" w:sz="0" w:space="0" w:color="auto"/>
        <w:right w:val="none" w:sz="0" w:space="0" w:color="auto"/>
      </w:divBdr>
    </w:div>
    <w:div w:id="330304965">
      <w:bodyDiv w:val="1"/>
      <w:marLeft w:val="0"/>
      <w:marRight w:val="0"/>
      <w:marTop w:val="0"/>
      <w:marBottom w:val="0"/>
      <w:divBdr>
        <w:top w:val="none" w:sz="0" w:space="0" w:color="auto"/>
        <w:left w:val="none" w:sz="0" w:space="0" w:color="auto"/>
        <w:bottom w:val="none" w:sz="0" w:space="0" w:color="auto"/>
        <w:right w:val="none" w:sz="0" w:space="0" w:color="auto"/>
      </w:divBdr>
    </w:div>
    <w:div w:id="342516163">
      <w:bodyDiv w:val="1"/>
      <w:marLeft w:val="0"/>
      <w:marRight w:val="0"/>
      <w:marTop w:val="0"/>
      <w:marBottom w:val="0"/>
      <w:divBdr>
        <w:top w:val="none" w:sz="0" w:space="0" w:color="auto"/>
        <w:left w:val="none" w:sz="0" w:space="0" w:color="auto"/>
        <w:bottom w:val="none" w:sz="0" w:space="0" w:color="auto"/>
        <w:right w:val="none" w:sz="0" w:space="0" w:color="auto"/>
      </w:divBdr>
    </w:div>
    <w:div w:id="369959923">
      <w:bodyDiv w:val="1"/>
      <w:marLeft w:val="0"/>
      <w:marRight w:val="0"/>
      <w:marTop w:val="0"/>
      <w:marBottom w:val="0"/>
      <w:divBdr>
        <w:top w:val="none" w:sz="0" w:space="0" w:color="auto"/>
        <w:left w:val="none" w:sz="0" w:space="0" w:color="auto"/>
        <w:bottom w:val="none" w:sz="0" w:space="0" w:color="auto"/>
        <w:right w:val="none" w:sz="0" w:space="0" w:color="auto"/>
      </w:divBdr>
    </w:div>
    <w:div w:id="373239846">
      <w:bodyDiv w:val="1"/>
      <w:marLeft w:val="0"/>
      <w:marRight w:val="0"/>
      <w:marTop w:val="0"/>
      <w:marBottom w:val="0"/>
      <w:divBdr>
        <w:top w:val="none" w:sz="0" w:space="0" w:color="auto"/>
        <w:left w:val="none" w:sz="0" w:space="0" w:color="auto"/>
        <w:bottom w:val="none" w:sz="0" w:space="0" w:color="auto"/>
        <w:right w:val="none" w:sz="0" w:space="0" w:color="auto"/>
      </w:divBdr>
    </w:div>
    <w:div w:id="380397906">
      <w:bodyDiv w:val="1"/>
      <w:marLeft w:val="0"/>
      <w:marRight w:val="0"/>
      <w:marTop w:val="0"/>
      <w:marBottom w:val="0"/>
      <w:divBdr>
        <w:top w:val="none" w:sz="0" w:space="0" w:color="auto"/>
        <w:left w:val="none" w:sz="0" w:space="0" w:color="auto"/>
        <w:bottom w:val="none" w:sz="0" w:space="0" w:color="auto"/>
        <w:right w:val="none" w:sz="0" w:space="0" w:color="auto"/>
      </w:divBdr>
    </w:div>
    <w:div w:id="387266145">
      <w:bodyDiv w:val="1"/>
      <w:marLeft w:val="0"/>
      <w:marRight w:val="0"/>
      <w:marTop w:val="0"/>
      <w:marBottom w:val="0"/>
      <w:divBdr>
        <w:top w:val="none" w:sz="0" w:space="0" w:color="auto"/>
        <w:left w:val="none" w:sz="0" w:space="0" w:color="auto"/>
        <w:bottom w:val="none" w:sz="0" w:space="0" w:color="auto"/>
        <w:right w:val="none" w:sz="0" w:space="0" w:color="auto"/>
      </w:divBdr>
    </w:div>
    <w:div w:id="425657321">
      <w:bodyDiv w:val="1"/>
      <w:marLeft w:val="0"/>
      <w:marRight w:val="0"/>
      <w:marTop w:val="0"/>
      <w:marBottom w:val="0"/>
      <w:divBdr>
        <w:top w:val="none" w:sz="0" w:space="0" w:color="auto"/>
        <w:left w:val="none" w:sz="0" w:space="0" w:color="auto"/>
        <w:bottom w:val="none" w:sz="0" w:space="0" w:color="auto"/>
        <w:right w:val="none" w:sz="0" w:space="0" w:color="auto"/>
      </w:divBdr>
    </w:div>
    <w:div w:id="437795459">
      <w:bodyDiv w:val="1"/>
      <w:marLeft w:val="0"/>
      <w:marRight w:val="0"/>
      <w:marTop w:val="0"/>
      <w:marBottom w:val="0"/>
      <w:divBdr>
        <w:top w:val="none" w:sz="0" w:space="0" w:color="auto"/>
        <w:left w:val="none" w:sz="0" w:space="0" w:color="auto"/>
        <w:bottom w:val="none" w:sz="0" w:space="0" w:color="auto"/>
        <w:right w:val="none" w:sz="0" w:space="0" w:color="auto"/>
      </w:divBdr>
    </w:div>
    <w:div w:id="526451949">
      <w:bodyDiv w:val="1"/>
      <w:marLeft w:val="0"/>
      <w:marRight w:val="0"/>
      <w:marTop w:val="0"/>
      <w:marBottom w:val="0"/>
      <w:divBdr>
        <w:top w:val="none" w:sz="0" w:space="0" w:color="auto"/>
        <w:left w:val="none" w:sz="0" w:space="0" w:color="auto"/>
        <w:bottom w:val="none" w:sz="0" w:space="0" w:color="auto"/>
        <w:right w:val="none" w:sz="0" w:space="0" w:color="auto"/>
      </w:divBdr>
    </w:div>
    <w:div w:id="555551836">
      <w:bodyDiv w:val="1"/>
      <w:marLeft w:val="0"/>
      <w:marRight w:val="0"/>
      <w:marTop w:val="0"/>
      <w:marBottom w:val="0"/>
      <w:divBdr>
        <w:top w:val="none" w:sz="0" w:space="0" w:color="auto"/>
        <w:left w:val="none" w:sz="0" w:space="0" w:color="auto"/>
        <w:bottom w:val="none" w:sz="0" w:space="0" w:color="auto"/>
        <w:right w:val="none" w:sz="0" w:space="0" w:color="auto"/>
      </w:divBdr>
    </w:div>
    <w:div w:id="716390452">
      <w:bodyDiv w:val="1"/>
      <w:marLeft w:val="0"/>
      <w:marRight w:val="0"/>
      <w:marTop w:val="0"/>
      <w:marBottom w:val="0"/>
      <w:divBdr>
        <w:top w:val="none" w:sz="0" w:space="0" w:color="auto"/>
        <w:left w:val="none" w:sz="0" w:space="0" w:color="auto"/>
        <w:bottom w:val="none" w:sz="0" w:space="0" w:color="auto"/>
        <w:right w:val="none" w:sz="0" w:space="0" w:color="auto"/>
      </w:divBdr>
    </w:div>
    <w:div w:id="722294888">
      <w:bodyDiv w:val="1"/>
      <w:marLeft w:val="0"/>
      <w:marRight w:val="0"/>
      <w:marTop w:val="0"/>
      <w:marBottom w:val="0"/>
      <w:divBdr>
        <w:top w:val="none" w:sz="0" w:space="0" w:color="auto"/>
        <w:left w:val="none" w:sz="0" w:space="0" w:color="auto"/>
        <w:bottom w:val="none" w:sz="0" w:space="0" w:color="auto"/>
        <w:right w:val="none" w:sz="0" w:space="0" w:color="auto"/>
      </w:divBdr>
    </w:div>
    <w:div w:id="764181986">
      <w:bodyDiv w:val="1"/>
      <w:marLeft w:val="0"/>
      <w:marRight w:val="0"/>
      <w:marTop w:val="0"/>
      <w:marBottom w:val="0"/>
      <w:divBdr>
        <w:top w:val="none" w:sz="0" w:space="0" w:color="auto"/>
        <w:left w:val="none" w:sz="0" w:space="0" w:color="auto"/>
        <w:bottom w:val="none" w:sz="0" w:space="0" w:color="auto"/>
        <w:right w:val="none" w:sz="0" w:space="0" w:color="auto"/>
      </w:divBdr>
    </w:div>
    <w:div w:id="775759086">
      <w:bodyDiv w:val="1"/>
      <w:marLeft w:val="0"/>
      <w:marRight w:val="0"/>
      <w:marTop w:val="0"/>
      <w:marBottom w:val="0"/>
      <w:divBdr>
        <w:top w:val="none" w:sz="0" w:space="0" w:color="auto"/>
        <w:left w:val="none" w:sz="0" w:space="0" w:color="auto"/>
        <w:bottom w:val="none" w:sz="0" w:space="0" w:color="auto"/>
        <w:right w:val="none" w:sz="0" w:space="0" w:color="auto"/>
      </w:divBdr>
    </w:div>
    <w:div w:id="796801445">
      <w:bodyDiv w:val="1"/>
      <w:marLeft w:val="0"/>
      <w:marRight w:val="0"/>
      <w:marTop w:val="0"/>
      <w:marBottom w:val="0"/>
      <w:divBdr>
        <w:top w:val="none" w:sz="0" w:space="0" w:color="auto"/>
        <w:left w:val="none" w:sz="0" w:space="0" w:color="auto"/>
        <w:bottom w:val="none" w:sz="0" w:space="0" w:color="auto"/>
        <w:right w:val="none" w:sz="0" w:space="0" w:color="auto"/>
      </w:divBdr>
    </w:div>
    <w:div w:id="881870866">
      <w:bodyDiv w:val="1"/>
      <w:marLeft w:val="0"/>
      <w:marRight w:val="0"/>
      <w:marTop w:val="0"/>
      <w:marBottom w:val="0"/>
      <w:divBdr>
        <w:top w:val="none" w:sz="0" w:space="0" w:color="auto"/>
        <w:left w:val="none" w:sz="0" w:space="0" w:color="auto"/>
        <w:bottom w:val="none" w:sz="0" w:space="0" w:color="auto"/>
        <w:right w:val="none" w:sz="0" w:space="0" w:color="auto"/>
      </w:divBdr>
    </w:div>
    <w:div w:id="935290911">
      <w:bodyDiv w:val="1"/>
      <w:marLeft w:val="0"/>
      <w:marRight w:val="0"/>
      <w:marTop w:val="0"/>
      <w:marBottom w:val="0"/>
      <w:divBdr>
        <w:top w:val="none" w:sz="0" w:space="0" w:color="auto"/>
        <w:left w:val="none" w:sz="0" w:space="0" w:color="auto"/>
        <w:bottom w:val="none" w:sz="0" w:space="0" w:color="auto"/>
        <w:right w:val="none" w:sz="0" w:space="0" w:color="auto"/>
      </w:divBdr>
    </w:div>
    <w:div w:id="964115832">
      <w:bodyDiv w:val="1"/>
      <w:marLeft w:val="0"/>
      <w:marRight w:val="0"/>
      <w:marTop w:val="0"/>
      <w:marBottom w:val="0"/>
      <w:divBdr>
        <w:top w:val="none" w:sz="0" w:space="0" w:color="auto"/>
        <w:left w:val="none" w:sz="0" w:space="0" w:color="auto"/>
        <w:bottom w:val="none" w:sz="0" w:space="0" w:color="auto"/>
        <w:right w:val="none" w:sz="0" w:space="0" w:color="auto"/>
      </w:divBdr>
    </w:div>
    <w:div w:id="986668229">
      <w:bodyDiv w:val="1"/>
      <w:marLeft w:val="0"/>
      <w:marRight w:val="0"/>
      <w:marTop w:val="0"/>
      <w:marBottom w:val="0"/>
      <w:divBdr>
        <w:top w:val="none" w:sz="0" w:space="0" w:color="auto"/>
        <w:left w:val="none" w:sz="0" w:space="0" w:color="auto"/>
        <w:bottom w:val="none" w:sz="0" w:space="0" w:color="auto"/>
        <w:right w:val="none" w:sz="0" w:space="0" w:color="auto"/>
      </w:divBdr>
    </w:div>
    <w:div w:id="1000695780">
      <w:bodyDiv w:val="1"/>
      <w:marLeft w:val="0"/>
      <w:marRight w:val="0"/>
      <w:marTop w:val="0"/>
      <w:marBottom w:val="0"/>
      <w:divBdr>
        <w:top w:val="none" w:sz="0" w:space="0" w:color="auto"/>
        <w:left w:val="none" w:sz="0" w:space="0" w:color="auto"/>
        <w:bottom w:val="none" w:sz="0" w:space="0" w:color="auto"/>
        <w:right w:val="none" w:sz="0" w:space="0" w:color="auto"/>
      </w:divBdr>
    </w:div>
    <w:div w:id="1004673794">
      <w:bodyDiv w:val="1"/>
      <w:marLeft w:val="0"/>
      <w:marRight w:val="0"/>
      <w:marTop w:val="0"/>
      <w:marBottom w:val="0"/>
      <w:divBdr>
        <w:top w:val="none" w:sz="0" w:space="0" w:color="auto"/>
        <w:left w:val="none" w:sz="0" w:space="0" w:color="auto"/>
        <w:bottom w:val="none" w:sz="0" w:space="0" w:color="auto"/>
        <w:right w:val="none" w:sz="0" w:space="0" w:color="auto"/>
      </w:divBdr>
    </w:div>
    <w:div w:id="1006177802">
      <w:bodyDiv w:val="1"/>
      <w:marLeft w:val="0"/>
      <w:marRight w:val="0"/>
      <w:marTop w:val="0"/>
      <w:marBottom w:val="0"/>
      <w:divBdr>
        <w:top w:val="none" w:sz="0" w:space="0" w:color="auto"/>
        <w:left w:val="none" w:sz="0" w:space="0" w:color="auto"/>
        <w:bottom w:val="none" w:sz="0" w:space="0" w:color="auto"/>
        <w:right w:val="none" w:sz="0" w:space="0" w:color="auto"/>
      </w:divBdr>
    </w:div>
    <w:div w:id="1063214698">
      <w:bodyDiv w:val="1"/>
      <w:marLeft w:val="0"/>
      <w:marRight w:val="0"/>
      <w:marTop w:val="0"/>
      <w:marBottom w:val="0"/>
      <w:divBdr>
        <w:top w:val="none" w:sz="0" w:space="0" w:color="auto"/>
        <w:left w:val="none" w:sz="0" w:space="0" w:color="auto"/>
        <w:bottom w:val="none" w:sz="0" w:space="0" w:color="auto"/>
        <w:right w:val="none" w:sz="0" w:space="0" w:color="auto"/>
      </w:divBdr>
    </w:div>
    <w:div w:id="1093936159">
      <w:bodyDiv w:val="1"/>
      <w:marLeft w:val="0"/>
      <w:marRight w:val="0"/>
      <w:marTop w:val="0"/>
      <w:marBottom w:val="0"/>
      <w:divBdr>
        <w:top w:val="none" w:sz="0" w:space="0" w:color="auto"/>
        <w:left w:val="none" w:sz="0" w:space="0" w:color="auto"/>
        <w:bottom w:val="none" w:sz="0" w:space="0" w:color="auto"/>
        <w:right w:val="none" w:sz="0" w:space="0" w:color="auto"/>
      </w:divBdr>
    </w:div>
    <w:div w:id="1105727790">
      <w:bodyDiv w:val="1"/>
      <w:marLeft w:val="0"/>
      <w:marRight w:val="0"/>
      <w:marTop w:val="0"/>
      <w:marBottom w:val="0"/>
      <w:divBdr>
        <w:top w:val="none" w:sz="0" w:space="0" w:color="auto"/>
        <w:left w:val="none" w:sz="0" w:space="0" w:color="auto"/>
        <w:bottom w:val="none" w:sz="0" w:space="0" w:color="auto"/>
        <w:right w:val="none" w:sz="0" w:space="0" w:color="auto"/>
      </w:divBdr>
    </w:div>
    <w:div w:id="1126658495">
      <w:bodyDiv w:val="1"/>
      <w:marLeft w:val="0"/>
      <w:marRight w:val="0"/>
      <w:marTop w:val="0"/>
      <w:marBottom w:val="0"/>
      <w:divBdr>
        <w:top w:val="none" w:sz="0" w:space="0" w:color="auto"/>
        <w:left w:val="none" w:sz="0" w:space="0" w:color="auto"/>
        <w:bottom w:val="none" w:sz="0" w:space="0" w:color="auto"/>
        <w:right w:val="none" w:sz="0" w:space="0" w:color="auto"/>
      </w:divBdr>
    </w:div>
    <w:div w:id="1158495985">
      <w:bodyDiv w:val="1"/>
      <w:marLeft w:val="0"/>
      <w:marRight w:val="0"/>
      <w:marTop w:val="0"/>
      <w:marBottom w:val="0"/>
      <w:divBdr>
        <w:top w:val="none" w:sz="0" w:space="0" w:color="auto"/>
        <w:left w:val="none" w:sz="0" w:space="0" w:color="auto"/>
        <w:bottom w:val="none" w:sz="0" w:space="0" w:color="auto"/>
        <w:right w:val="none" w:sz="0" w:space="0" w:color="auto"/>
      </w:divBdr>
    </w:div>
    <w:div w:id="1181235839">
      <w:bodyDiv w:val="1"/>
      <w:marLeft w:val="0"/>
      <w:marRight w:val="0"/>
      <w:marTop w:val="0"/>
      <w:marBottom w:val="0"/>
      <w:divBdr>
        <w:top w:val="none" w:sz="0" w:space="0" w:color="auto"/>
        <w:left w:val="none" w:sz="0" w:space="0" w:color="auto"/>
        <w:bottom w:val="none" w:sz="0" w:space="0" w:color="auto"/>
        <w:right w:val="none" w:sz="0" w:space="0" w:color="auto"/>
      </w:divBdr>
    </w:div>
    <w:div w:id="1188643165">
      <w:bodyDiv w:val="1"/>
      <w:marLeft w:val="0"/>
      <w:marRight w:val="0"/>
      <w:marTop w:val="0"/>
      <w:marBottom w:val="0"/>
      <w:divBdr>
        <w:top w:val="none" w:sz="0" w:space="0" w:color="auto"/>
        <w:left w:val="none" w:sz="0" w:space="0" w:color="auto"/>
        <w:bottom w:val="none" w:sz="0" w:space="0" w:color="auto"/>
        <w:right w:val="none" w:sz="0" w:space="0" w:color="auto"/>
      </w:divBdr>
    </w:div>
    <w:div w:id="1196431494">
      <w:bodyDiv w:val="1"/>
      <w:marLeft w:val="0"/>
      <w:marRight w:val="0"/>
      <w:marTop w:val="0"/>
      <w:marBottom w:val="0"/>
      <w:divBdr>
        <w:top w:val="none" w:sz="0" w:space="0" w:color="auto"/>
        <w:left w:val="none" w:sz="0" w:space="0" w:color="auto"/>
        <w:bottom w:val="none" w:sz="0" w:space="0" w:color="auto"/>
        <w:right w:val="none" w:sz="0" w:space="0" w:color="auto"/>
      </w:divBdr>
    </w:div>
    <w:div w:id="1213805388">
      <w:bodyDiv w:val="1"/>
      <w:marLeft w:val="0"/>
      <w:marRight w:val="0"/>
      <w:marTop w:val="0"/>
      <w:marBottom w:val="0"/>
      <w:divBdr>
        <w:top w:val="none" w:sz="0" w:space="0" w:color="auto"/>
        <w:left w:val="none" w:sz="0" w:space="0" w:color="auto"/>
        <w:bottom w:val="none" w:sz="0" w:space="0" w:color="auto"/>
        <w:right w:val="none" w:sz="0" w:space="0" w:color="auto"/>
      </w:divBdr>
    </w:div>
    <w:div w:id="1242956169">
      <w:bodyDiv w:val="1"/>
      <w:marLeft w:val="0"/>
      <w:marRight w:val="0"/>
      <w:marTop w:val="0"/>
      <w:marBottom w:val="0"/>
      <w:divBdr>
        <w:top w:val="none" w:sz="0" w:space="0" w:color="auto"/>
        <w:left w:val="none" w:sz="0" w:space="0" w:color="auto"/>
        <w:bottom w:val="none" w:sz="0" w:space="0" w:color="auto"/>
        <w:right w:val="none" w:sz="0" w:space="0" w:color="auto"/>
      </w:divBdr>
    </w:div>
    <w:div w:id="1262958354">
      <w:bodyDiv w:val="1"/>
      <w:marLeft w:val="0"/>
      <w:marRight w:val="0"/>
      <w:marTop w:val="0"/>
      <w:marBottom w:val="0"/>
      <w:divBdr>
        <w:top w:val="none" w:sz="0" w:space="0" w:color="auto"/>
        <w:left w:val="none" w:sz="0" w:space="0" w:color="auto"/>
        <w:bottom w:val="none" w:sz="0" w:space="0" w:color="auto"/>
        <w:right w:val="none" w:sz="0" w:space="0" w:color="auto"/>
      </w:divBdr>
    </w:div>
    <w:div w:id="1266885029">
      <w:bodyDiv w:val="1"/>
      <w:marLeft w:val="0"/>
      <w:marRight w:val="0"/>
      <w:marTop w:val="0"/>
      <w:marBottom w:val="0"/>
      <w:divBdr>
        <w:top w:val="none" w:sz="0" w:space="0" w:color="auto"/>
        <w:left w:val="none" w:sz="0" w:space="0" w:color="auto"/>
        <w:bottom w:val="none" w:sz="0" w:space="0" w:color="auto"/>
        <w:right w:val="none" w:sz="0" w:space="0" w:color="auto"/>
      </w:divBdr>
    </w:div>
    <w:div w:id="1353678363">
      <w:bodyDiv w:val="1"/>
      <w:marLeft w:val="0"/>
      <w:marRight w:val="0"/>
      <w:marTop w:val="0"/>
      <w:marBottom w:val="0"/>
      <w:divBdr>
        <w:top w:val="none" w:sz="0" w:space="0" w:color="auto"/>
        <w:left w:val="none" w:sz="0" w:space="0" w:color="auto"/>
        <w:bottom w:val="none" w:sz="0" w:space="0" w:color="auto"/>
        <w:right w:val="none" w:sz="0" w:space="0" w:color="auto"/>
      </w:divBdr>
    </w:div>
    <w:div w:id="1421947369">
      <w:bodyDiv w:val="1"/>
      <w:marLeft w:val="0"/>
      <w:marRight w:val="0"/>
      <w:marTop w:val="0"/>
      <w:marBottom w:val="0"/>
      <w:divBdr>
        <w:top w:val="none" w:sz="0" w:space="0" w:color="auto"/>
        <w:left w:val="none" w:sz="0" w:space="0" w:color="auto"/>
        <w:bottom w:val="none" w:sz="0" w:space="0" w:color="auto"/>
        <w:right w:val="none" w:sz="0" w:space="0" w:color="auto"/>
      </w:divBdr>
    </w:div>
    <w:div w:id="1426803322">
      <w:bodyDiv w:val="1"/>
      <w:marLeft w:val="0"/>
      <w:marRight w:val="0"/>
      <w:marTop w:val="0"/>
      <w:marBottom w:val="0"/>
      <w:divBdr>
        <w:top w:val="none" w:sz="0" w:space="0" w:color="auto"/>
        <w:left w:val="none" w:sz="0" w:space="0" w:color="auto"/>
        <w:bottom w:val="none" w:sz="0" w:space="0" w:color="auto"/>
        <w:right w:val="none" w:sz="0" w:space="0" w:color="auto"/>
      </w:divBdr>
    </w:div>
    <w:div w:id="1429540116">
      <w:bodyDiv w:val="1"/>
      <w:marLeft w:val="0"/>
      <w:marRight w:val="0"/>
      <w:marTop w:val="0"/>
      <w:marBottom w:val="0"/>
      <w:divBdr>
        <w:top w:val="none" w:sz="0" w:space="0" w:color="auto"/>
        <w:left w:val="none" w:sz="0" w:space="0" w:color="auto"/>
        <w:bottom w:val="none" w:sz="0" w:space="0" w:color="auto"/>
        <w:right w:val="none" w:sz="0" w:space="0" w:color="auto"/>
      </w:divBdr>
    </w:div>
    <w:div w:id="1430924525">
      <w:bodyDiv w:val="1"/>
      <w:marLeft w:val="0"/>
      <w:marRight w:val="0"/>
      <w:marTop w:val="0"/>
      <w:marBottom w:val="0"/>
      <w:divBdr>
        <w:top w:val="none" w:sz="0" w:space="0" w:color="auto"/>
        <w:left w:val="none" w:sz="0" w:space="0" w:color="auto"/>
        <w:bottom w:val="none" w:sz="0" w:space="0" w:color="auto"/>
        <w:right w:val="none" w:sz="0" w:space="0" w:color="auto"/>
      </w:divBdr>
    </w:div>
    <w:div w:id="1432046401">
      <w:bodyDiv w:val="1"/>
      <w:marLeft w:val="0"/>
      <w:marRight w:val="0"/>
      <w:marTop w:val="0"/>
      <w:marBottom w:val="0"/>
      <w:divBdr>
        <w:top w:val="none" w:sz="0" w:space="0" w:color="auto"/>
        <w:left w:val="none" w:sz="0" w:space="0" w:color="auto"/>
        <w:bottom w:val="none" w:sz="0" w:space="0" w:color="auto"/>
        <w:right w:val="none" w:sz="0" w:space="0" w:color="auto"/>
      </w:divBdr>
    </w:div>
    <w:div w:id="1435976046">
      <w:bodyDiv w:val="1"/>
      <w:marLeft w:val="0"/>
      <w:marRight w:val="0"/>
      <w:marTop w:val="0"/>
      <w:marBottom w:val="0"/>
      <w:divBdr>
        <w:top w:val="none" w:sz="0" w:space="0" w:color="auto"/>
        <w:left w:val="none" w:sz="0" w:space="0" w:color="auto"/>
        <w:bottom w:val="none" w:sz="0" w:space="0" w:color="auto"/>
        <w:right w:val="none" w:sz="0" w:space="0" w:color="auto"/>
      </w:divBdr>
    </w:div>
    <w:div w:id="1439136007">
      <w:bodyDiv w:val="1"/>
      <w:marLeft w:val="0"/>
      <w:marRight w:val="0"/>
      <w:marTop w:val="0"/>
      <w:marBottom w:val="0"/>
      <w:divBdr>
        <w:top w:val="none" w:sz="0" w:space="0" w:color="auto"/>
        <w:left w:val="none" w:sz="0" w:space="0" w:color="auto"/>
        <w:bottom w:val="none" w:sz="0" w:space="0" w:color="auto"/>
        <w:right w:val="none" w:sz="0" w:space="0" w:color="auto"/>
      </w:divBdr>
    </w:div>
    <w:div w:id="1510483650">
      <w:bodyDiv w:val="1"/>
      <w:marLeft w:val="0"/>
      <w:marRight w:val="0"/>
      <w:marTop w:val="0"/>
      <w:marBottom w:val="0"/>
      <w:divBdr>
        <w:top w:val="none" w:sz="0" w:space="0" w:color="auto"/>
        <w:left w:val="none" w:sz="0" w:space="0" w:color="auto"/>
        <w:bottom w:val="none" w:sz="0" w:space="0" w:color="auto"/>
        <w:right w:val="none" w:sz="0" w:space="0" w:color="auto"/>
      </w:divBdr>
    </w:div>
    <w:div w:id="1522737705">
      <w:bodyDiv w:val="1"/>
      <w:marLeft w:val="0"/>
      <w:marRight w:val="0"/>
      <w:marTop w:val="0"/>
      <w:marBottom w:val="0"/>
      <w:divBdr>
        <w:top w:val="none" w:sz="0" w:space="0" w:color="auto"/>
        <w:left w:val="none" w:sz="0" w:space="0" w:color="auto"/>
        <w:bottom w:val="none" w:sz="0" w:space="0" w:color="auto"/>
        <w:right w:val="none" w:sz="0" w:space="0" w:color="auto"/>
      </w:divBdr>
    </w:div>
    <w:div w:id="1556504485">
      <w:bodyDiv w:val="1"/>
      <w:marLeft w:val="0"/>
      <w:marRight w:val="0"/>
      <w:marTop w:val="0"/>
      <w:marBottom w:val="0"/>
      <w:divBdr>
        <w:top w:val="none" w:sz="0" w:space="0" w:color="auto"/>
        <w:left w:val="none" w:sz="0" w:space="0" w:color="auto"/>
        <w:bottom w:val="none" w:sz="0" w:space="0" w:color="auto"/>
        <w:right w:val="none" w:sz="0" w:space="0" w:color="auto"/>
      </w:divBdr>
    </w:div>
    <w:div w:id="1563101756">
      <w:bodyDiv w:val="1"/>
      <w:marLeft w:val="0"/>
      <w:marRight w:val="0"/>
      <w:marTop w:val="0"/>
      <w:marBottom w:val="0"/>
      <w:divBdr>
        <w:top w:val="none" w:sz="0" w:space="0" w:color="auto"/>
        <w:left w:val="none" w:sz="0" w:space="0" w:color="auto"/>
        <w:bottom w:val="none" w:sz="0" w:space="0" w:color="auto"/>
        <w:right w:val="none" w:sz="0" w:space="0" w:color="auto"/>
      </w:divBdr>
    </w:div>
    <w:div w:id="1581213828">
      <w:bodyDiv w:val="1"/>
      <w:marLeft w:val="0"/>
      <w:marRight w:val="0"/>
      <w:marTop w:val="0"/>
      <w:marBottom w:val="0"/>
      <w:divBdr>
        <w:top w:val="none" w:sz="0" w:space="0" w:color="auto"/>
        <w:left w:val="none" w:sz="0" w:space="0" w:color="auto"/>
        <w:bottom w:val="none" w:sz="0" w:space="0" w:color="auto"/>
        <w:right w:val="none" w:sz="0" w:space="0" w:color="auto"/>
      </w:divBdr>
    </w:div>
    <w:div w:id="1614626275">
      <w:bodyDiv w:val="1"/>
      <w:marLeft w:val="0"/>
      <w:marRight w:val="0"/>
      <w:marTop w:val="0"/>
      <w:marBottom w:val="0"/>
      <w:divBdr>
        <w:top w:val="none" w:sz="0" w:space="0" w:color="auto"/>
        <w:left w:val="none" w:sz="0" w:space="0" w:color="auto"/>
        <w:bottom w:val="none" w:sz="0" w:space="0" w:color="auto"/>
        <w:right w:val="none" w:sz="0" w:space="0" w:color="auto"/>
      </w:divBdr>
    </w:div>
    <w:div w:id="1661546107">
      <w:bodyDiv w:val="1"/>
      <w:marLeft w:val="0"/>
      <w:marRight w:val="0"/>
      <w:marTop w:val="0"/>
      <w:marBottom w:val="0"/>
      <w:divBdr>
        <w:top w:val="none" w:sz="0" w:space="0" w:color="auto"/>
        <w:left w:val="none" w:sz="0" w:space="0" w:color="auto"/>
        <w:bottom w:val="none" w:sz="0" w:space="0" w:color="auto"/>
        <w:right w:val="none" w:sz="0" w:space="0" w:color="auto"/>
      </w:divBdr>
    </w:div>
    <w:div w:id="1692145301">
      <w:bodyDiv w:val="1"/>
      <w:marLeft w:val="0"/>
      <w:marRight w:val="0"/>
      <w:marTop w:val="0"/>
      <w:marBottom w:val="0"/>
      <w:divBdr>
        <w:top w:val="none" w:sz="0" w:space="0" w:color="auto"/>
        <w:left w:val="none" w:sz="0" w:space="0" w:color="auto"/>
        <w:bottom w:val="none" w:sz="0" w:space="0" w:color="auto"/>
        <w:right w:val="none" w:sz="0" w:space="0" w:color="auto"/>
      </w:divBdr>
    </w:div>
    <w:div w:id="1697191464">
      <w:bodyDiv w:val="1"/>
      <w:marLeft w:val="0"/>
      <w:marRight w:val="0"/>
      <w:marTop w:val="0"/>
      <w:marBottom w:val="0"/>
      <w:divBdr>
        <w:top w:val="none" w:sz="0" w:space="0" w:color="auto"/>
        <w:left w:val="none" w:sz="0" w:space="0" w:color="auto"/>
        <w:bottom w:val="none" w:sz="0" w:space="0" w:color="auto"/>
        <w:right w:val="none" w:sz="0" w:space="0" w:color="auto"/>
      </w:divBdr>
    </w:div>
    <w:div w:id="1779788602">
      <w:bodyDiv w:val="1"/>
      <w:marLeft w:val="0"/>
      <w:marRight w:val="0"/>
      <w:marTop w:val="0"/>
      <w:marBottom w:val="0"/>
      <w:divBdr>
        <w:top w:val="none" w:sz="0" w:space="0" w:color="auto"/>
        <w:left w:val="none" w:sz="0" w:space="0" w:color="auto"/>
        <w:bottom w:val="none" w:sz="0" w:space="0" w:color="auto"/>
        <w:right w:val="none" w:sz="0" w:space="0" w:color="auto"/>
      </w:divBdr>
    </w:div>
    <w:div w:id="1804036423">
      <w:bodyDiv w:val="1"/>
      <w:marLeft w:val="0"/>
      <w:marRight w:val="0"/>
      <w:marTop w:val="0"/>
      <w:marBottom w:val="0"/>
      <w:divBdr>
        <w:top w:val="none" w:sz="0" w:space="0" w:color="auto"/>
        <w:left w:val="none" w:sz="0" w:space="0" w:color="auto"/>
        <w:bottom w:val="none" w:sz="0" w:space="0" w:color="auto"/>
        <w:right w:val="none" w:sz="0" w:space="0" w:color="auto"/>
      </w:divBdr>
    </w:div>
    <w:div w:id="1807503553">
      <w:bodyDiv w:val="1"/>
      <w:marLeft w:val="0"/>
      <w:marRight w:val="0"/>
      <w:marTop w:val="0"/>
      <w:marBottom w:val="0"/>
      <w:divBdr>
        <w:top w:val="none" w:sz="0" w:space="0" w:color="auto"/>
        <w:left w:val="none" w:sz="0" w:space="0" w:color="auto"/>
        <w:bottom w:val="none" w:sz="0" w:space="0" w:color="auto"/>
        <w:right w:val="none" w:sz="0" w:space="0" w:color="auto"/>
      </w:divBdr>
    </w:div>
    <w:div w:id="1889412536">
      <w:bodyDiv w:val="1"/>
      <w:marLeft w:val="0"/>
      <w:marRight w:val="0"/>
      <w:marTop w:val="0"/>
      <w:marBottom w:val="0"/>
      <w:divBdr>
        <w:top w:val="none" w:sz="0" w:space="0" w:color="auto"/>
        <w:left w:val="none" w:sz="0" w:space="0" w:color="auto"/>
        <w:bottom w:val="none" w:sz="0" w:space="0" w:color="auto"/>
        <w:right w:val="none" w:sz="0" w:space="0" w:color="auto"/>
      </w:divBdr>
    </w:div>
    <w:div w:id="1902128473">
      <w:bodyDiv w:val="1"/>
      <w:marLeft w:val="0"/>
      <w:marRight w:val="0"/>
      <w:marTop w:val="0"/>
      <w:marBottom w:val="0"/>
      <w:divBdr>
        <w:top w:val="none" w:sz="0" w:space="0" w:color="auto"/>
        <w:left w:val="none" w:sz="0" w:space="0" w:color="auto"/>
        <w:bottom w:val="none" w:sz="0" w:space="0" w:color="auto"/>
        <w:right w:val="none" w:sz="0" w:space="0" w:color="auto"/>
      </w:divBdr>
    </w:div>
    <w:div w:id="1906334313">
      <w:bodyDiv w:val="1"/>
      <w:marLeft w:val="0"/>
      <w:marRight w:val="0"/>
      <w:marTop w:val="0"/>
      <w:marBottom w:val="0"/>
      <w:divBdr>
        <w:top w:val="none" w:sz="0" w:space="0" w:color="auto"/>
        <w:left w:val="none" w:sz="0" w:space="0" w:color="auto"/>
        <w:bottom w:val="none" w:sz="0" w:space="0" w:color="auto"/>
        <w:right w:val="none" w:sz="0" w:space="0" w:color="auto"/>
      </w:divBdr>
    </w:div>
    <w:div w:id="1925914930">
      <w:bodyDiv w:val="1"/>
      <w:marLeft w:val="0"/>
      <w:marRight w:val="0"/>
      <w:marTop w:val="0"/>
      <w:marBottom w:val="0"/>
      <w:divBdr>
        <w:top w:val="none" w:sz="0" w:space="0" w:color="auto"/>
        <w:left w:val="none" w:sz="0" w:space="0" w:color="auto"/>
        <w:bottom w:val="none" w:sz="0" w:space="0" w:color="auto"/>
        <w:right w:val="none" w:sz="0" w:space="0" w:color="auto"/>
      </w:divBdr>
    </w:div>
    <w:div w:id="1935895074">
      <w:bodyDiv w:val="1"/>
      <w:marLeft w:val="0"/>
      <w:marRight w:val="0"/>
      <w:marTop w:val="0"/>
      <w:marBottom w:val="0"/>
      <w:divBdr>
        <w:top w:val="none" w:sz="0" w:space="0" w:color="auto"/>
        <w:left w:val="none" w:sz="0" w:space="0" w:color="auto"/>
        <w:bottom w:val="none" w:sz="0" w:space="0" w:color="auto"/>
        <w:right w:val="none" w:sz="0" w:space="0" w:color="auto"/>
      </w:divBdr>
    </w:div>
    <w:div w:id="2033798059">
      <w:bodyDiv w:val="1"/>
      <w:marLeft w:val="0"/>
      <w:marRight w:val="0"/>
      <w:marTop w:val="0"/>
      <w:marBottom w:val="0"/>
      <w:divBdr>
        <w:top w:val="none" w:sz="0" w:space="0" w:color="auto"/>
        <w:left w:val="none" w:sz="0" w:space="0" w:color="auto"/>
        <w:bottom w:val="none" w:sz="0" w:space="0" w:color="auto"/>
        <w:right w:val="none" w:sz="0" w:space="0" w:color="auto"/>
      </w:divBdr>
    </w:div>
    <w:div w:id="2048528431">
      <w:bodyDiv w:val="1"/>
      <w:marLeft w:val="0"/>
      <w:marRight w:val="0"/>
      <w:marTop w:val="0"/>
      <w:marBottom w:val="0"/>
      <w:divBdr>
        <w:top w:val="none" w:sz="0" w:space="0" w:color="auto"/>
        <w:left w:val="none" w:sz="0" w:space="0" w:color="auto"/>
        <w:bottom w:val="none" w:sz="0" w:space="0" w:color="auto"/>
        <w:right w:val="none" w:sz="0" w:space="0" w:color="auto"/>
      </w:divBdr>
    </w:div>
    <w:div w:id="20755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nline.zakon.kz/Document/?link_id=1005530294" TargetMode="External"/><Relationship Id="rId4" Type="http://schemas.microsoft.com/office/2007/relationships/stylesWithEffects" Target="stylesWithEffects.xml"/><Relationship Id="rId9" Type="http://schemas.openxmlformats.org/officeDocument/2006/relationships/hyperlink" Target="http://online.zakon.kz/Document/?link_id=10055079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9AE71-5AB9-4B69-80E3-E9411AC3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4</Pages>
  <Words>1594</Words>
  <Characters>9090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335</cp:revision>
  <dcterms:created xsi:type="dcterms:W3CDTF">2022-11-02T08:53:00Z</dcterms:created>
  <dcterms:modified xsi:type="dcterms:W3CDTF">2023-10-06T10:56:00Z</dcterms:modified>
</cp:coreProperties>
</file>