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DDC" w:rsidRPr="00C15B8E" w:rsidRDefault="00155DDC" w:rsidP="000A4A26">
      <w:pPr>
        <w:pStyle w:val="a3"/>
        <w:shd w:val="clear" w:color="auto" w:fill="FFFFFF"/>
        <w:tabs>
          <w:tab w:val="left" w:pos="12474"/>
        </w:tabs>
        <w:spacing w:before="0" w:beforeAutospacing="0" w:after="0" w:afterAutospacing="0"/>
        <w:ind w:left="11057"/>
        <w:jc w:val="both"/>
        <w:textAlignment w:val="baseline"/>
        <w:rPr>
          <w:spacing w:val="2"/>
          <w:lang w:val="kk-KZ"/>
        </w:rPr>
      </w:pPr>
      <w:r w:rsidRPr="00155DDC">
        <w:rPr>
          <w:spacing w:val="2"/>
        </w:rPr>
        <w:t>Приложение 1 к объявлению о проведении закупа способом</w:t>
      </w:r>
      <w:r w:rsidR="00C15B8E">
        <w:rPr>
          <w:spacing w:val="2"/>
        </w:rPr>
        <w:t xml:space="preserve"> запроса ценовых предложений №1</w:t>
      </w:r>
    </w:p>
    <w:p w:rsid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  <w:lang w:val="kk-KZ"/>
        </w:rPr>
      </w:pPr>
      <w:bookmarkStart w:id="0" w:name="_GoBack"/>
      <w:bookmarkEnd w:id="0"/>
    </w:p>
    <w:p w:rsid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</w:rPr>
      </w:pPr>
    </w:p>
    <w:p w:rsidR="00155DDC" w:rsidRP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155DDC">
        <w:rPr>
          <w:color w:val="000000"/>
          <w:spacing w:val="1"/>
          <w:shd w:val="clear" w:color="auto" w:fill="FFFFFF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</w:t>
      </w:r>
      <w:r w:rsidRPr="00155DDC">
        <w:rPr>
          <w:color w:val="000000"/>
          <w:spacing w:val="1"/>
        </w:rPr>
        <w:br/>
      </w:r>
      <w:r w:rsidRPr="00155DDC">
        <w:rPr>
          <w:color w:val="000000"/>
          <w:spacing w:val="1"/>
          <w:shd w:val="clear" w:color="auto" w:fill="FFFFFF"/>
        </w:rPr>
        <w:t>и их краткая характеристика, объем закупа, место поставки, сумму, выделенную для закупа по каждому лекарственному средству и (или) медицинскому изделию</w:t>
      </w:r>
    </w:p>
    <w:p w:rsid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</w:p>
    <w:tbl>
      <w:tblPr>
        <w:tblW w:w="14382" w:type="dxa"/>
        <w:tblInd w:w="534" w:type="dxa"/>
        <w:tblLook w:val="04A0" w:firstRow="1" w:lastRow="0" w:firstColumn="1" w:lastColumn="0" w:noHBand="0" w:noVBand="1"/>
      </w:tblPr>
      <w:tblGrid>
        <w:gridCol w:w="702"/>
        <w:gridCol w:w="2680"/>
        <w:gridCol w:w="4920"/>
        <w:gridCol w:w="1620"/>
        <w:gridCol w:w="1360"/>
        <w:gridCol w:w="1420"/>
        <w:gridCol w:w="1680"/>
      </w:tblGrid>
      <w:tr w:rsidR="00C71B8F" w:rsidRPr="00433F75" w:rsidTr="00C71B8F">
        <w:trPr>
          <w:trHeight w:val="51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B8F" w:rsidRPr="00433F75" w:rsidRDefault="00C71B8F" w:rsidP="00C71B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                лота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B8F" w:rsidRPr="00433F75" w:rsidRDefault="00C71B8F" w:rsidP="00C71B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B8F" w:rsidRPr="00433F75" w:rsidRDefault="00C71B8F" w:rsidP="00C71B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Характеристика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1B8F" w:rsidRPr="00433F75" w:rsidRDefault="00C71B8F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B8F" w:rsidRPr="00433F75" w:rsidRDefault="00C71B8F" w:rsidP="00C71B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B8F" w:rsidRPr="00433F75" w:rsidRDefault="00C71B8F" w:rsidP="00C71B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B8F" w:rsidRPr="00433F75" w:rsidRDefault="00C71B8F" w:rsidP="00C71B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Сумма, тенге</w:t>
            </w:r>
          </w:p>
        </w:tc>
      </w:tr>
      <w:tr w:rsidR="006C2A20" w:rsidRPr="00433F75" w:rsidTr="00C71B8F">
        <w:trPr>
          <w:trHeight w:val="51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20" w:rsidRPr="00433F75" w:rsidRDefault="006C2A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Амброксол</w:t>
            </w:r>
            <w:proofErr w:type="spellEnd"/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для приема внутрь и ингаляций, 7.5 мг/мл, 100 мл, № 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20" w:rsidRPr="00433F75" w:rsidRDefault="006C2A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29 920,00</w:t>
            </w:r>
          </w:p>
        </w:tc>
      </w:tr>
      <w:tr w:rsidR="006C2A20" w:rsidRPr="00433F75" w:rsidTr="00C71B8F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20" w:rsidRPr="00433F75" w:rsidRDefault="006C2A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Амброксол</w:t>
            </w:r>
            <w:proofErr w:type="spellEnd"/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Таблетки, 30 мг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20" w:rsidRPr="00433F75" w:rsidRDefault="006C2A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5 626,00</w:t>
            </w:r>
          </w:p>
        </w:tc>
      </w:tr>
      <w:tr w:rsidR="006C2A20" w:rsidRPr="00433F75" w:rsidTr="00C71B8F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20" w:rsidRPr="00433F75" w:rsidRDefault="006C2A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Аминовен</w:t>
            </w:r>
            <w:proofErr w:type="spellEnd"/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Инфант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Раствор для </w:t>
            </w:r>
            <w:proofErr w:type="spellStart"/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инфузий</w:t>
            </w:r>
            <w:proofErr w:type="spellEnd"/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10 %, 100 Миллилитр, 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20" w:rsidRPr="00433F75" w:rsidRDefault="006C2A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6 900,00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6 900 000,00</w:t>
            </w:r>
          </w:p>
        </w:tc>
      </w:tr>
      <w:tr w:rsidR="006C2A20" w:rsidRPr="00433F75" w:rsidTr="00C71B8F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A20" w:rsidRPr="00433F75" w:rsidRDefault="006C2A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Дидрогестерон</w:t>
            </w:r>
            <w:proofErr w:type="spellEnd"/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таблетка 10 мг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20" w:rsidRPr="00433F75" w:rsidRDefault="006C2A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13 938,00</w:t>
            </w:r>
          </w:p>
        </w:tc>
      </w:tr>
      <w:tr w:rsidR="006C2A20" w:rsidRPr="00433F75" w:rsidTr="00433F75">
        <w:trPr>
          <w:trHeight w:val="51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C2A20" w:rsidRPr="00433F75" w:rsidRDefault="006C2A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Жировая эмульсия для парентерального питания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эмульсия для внутривенных </w:t>
            </w:r>
            <w:proofErr w:type="spellStart"/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инфузий</w:t>
            </w:r>
            <w:proofErr w:type="spellEnd"/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20 % 500 мл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3 750,70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375 070,00</w:t>
            </w:r>
          </w:p>
        </w:tc>
      </w:tr>
      <w:tr w:rsidR="006C2A20" w:rsidRPr="00433F75" w:rsidTr="00433F75">
        <w:trPr>
          <w:trHeight w:val="51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C2A20" w:rsidRPr="00433F75" w:rsidRDefault="006C2A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Жировая эмульсия для парентерального питания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эмульсия для  </w:t>
            </w:r>
            <w:proofErr w:type="spellStart"/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инфузий</w:t>
            </w:r>
            <w:proofErr w:type="spellEnd"/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20 %  100 мл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7 435,10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743 510,00</w:t>
            </w:r>
          </w:p>
        </w:tc>
      </w:tr>
      <w:tr w:rsidR="006C2A20" w:rsidRPr="00433F75" w:rsidTr="00433F75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C2A20" w:rsidRPr="00433F75" w:rsidRDefault="006C2A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Ибупрофен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для внутривенного введения, 800 мг/8 мл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2 319,56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231 956,00</w:t>
            </w:r>
          </w:p>
        </w:tc>
      </w:tr>
      <w:tr w:rsidR="006C2A20" w:rsidRPr="00433F75" w:rsidTr="00433F75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C2A20" w:rsidRPr="00433F75" w:rsidRDefault="006C2A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Ибупрофен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для внутривенного введения, 400 мг/4 мл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1 135,20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113 520,00</w:t>
            </w:r>
          </w:p>
        </w:tc>
      </w:tr>
      <w:tr w:rsidR="006C2A20" w:rsidRPr="00433F75" w:rsidTr="00433F75">
        <w:trPr>
          <w:trHeight w:val="51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C2A20" w:rsidRPr="00433F75" w:rsidRDefault="006C2A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sz w:val="20"/>
                <w:szCs w:val="20"/>
              </w:rPr>
              <w:t>Иммуноглобулин (для внутривенного введения)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sz w:val="20"/>
                <w:szCs w:val="20"/>
              </w:rPr>
              <w:t xml:space="preserve">раствор для </w:t>
            </w:r>
            <w:proofErr w:type="spellStart"/>
            <w:r w:rsidRPr="00433F75">
              <w:rPr>
                <w:rFonts w:ascii="Times New Roman" w:hAnsi="Times New Roman" w:cs="Times New Roman"/>
                <w:sz w:val="20"/>
                <w:szCs w:val="20"/>
              </w:rPr>
              <w:t>инфузий</w:t>
            </w:r>
            <w:proofErr w:type="spellEnd"/>
            <w:r w:rsidRPr="00433F75">
              <w:rPr>
                <w:rFonts w:ascii="Times New Roman" w:hAnsi="Times New Roman" w:cs="Times New Roman"/>
                <w:sz w:val="20"/>
                <w:szCs w:val="20"/>
              </w:rPr>
              <w:t xml:space="preserve"> 10 % 20 мл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sz w:val="20"/>
                <w:szCs w:val="20"/>
              </w:rPr>
              <w:t>76 315,17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3 434 182,65</w:t>
            </w:r>
          </w:p>
        </w:tc>
      </w:tr>
      <w:tr w:rsidR="006C2A20" w:rsidRPr="00433F75" w:rsidTr="00433F75">
        <w:trPr>
          <w:trHeight w:val="51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C2A20" w:rsidRPr="00433F75" w:rsidRDefault="006C2A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sz w:val="20"/>
                <w:szCs w:val="20"/>
              </w:rPr>
              <w:t>Иммуноглобулин человека нормальный [</w:t>
            </w:r>
            <w:proofErr w:type="spellStart"/>
            <w:r w:rsidRPr="00433F75">
              <w:rPr>
                <w:rFonts w:ascii="Times New Roman" w:hAnsi="Times New Roman" w:cs="Times New Roman"/>
                <w:sz w:val="20"/>
                <w:szCs w:val="20"/>
              </w:rPr>
              <w:t>IgG+IgA+IgM</w:t>
            </w:r>
            <w:proofErr w:type="spellEnd"/>
            <w:r w:rsidRPr="00433F75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sz w:val="20"/>
                <w:szCs w:val="20"/>
              </w:rPr>
              <w:t>раствор для внутривенного введения 50 мг/мл 10 мл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sz w:val="20"/>
                <w:szCs w:val="20"/>
              </w:rPr>
              <w:t>23 463,27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2 346 327,00</w:t>
            </w:r>
          </w:p>
        </w:tc>
      </w:tr>
      <w:tr w:rsidR="006C2A20" w:rsidRPr="00433F75" w:rsidTr="00433F75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C2A20" w:rsidRPr="00433F75" w:rsidRDefault="006C2A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Кальция глюконат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для инъекций 10 %, 5 мл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ампула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22,68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58 968,00</w:t>
            </w:r>
          </w:p>
        </w:tc>
      </w:tr>
      <w:tr w:rsidR="006C2A20" w:rsidRPr="00433F75" w:rsidTr="00433F75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C2A20" w:rsidRPr="00433F75" w:rsidRDefault="006C2A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Левокарнитин</w:t>
            </w:r>
            <w:proofErr w:type="spellEnd"/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для инъекций, 200 мг/мл, 5 мл, №5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51 000,00</w:t>
            </w:r>
          </w:p>
        </w:tc>
      </w:tr>
      <w:tr w:rsidR="006C2A20" w:rsidRPr="00433F75" w:rsidTr="00433F75">
        <w:trPr>
          <w:trHeight w:val="102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C2A20" w:rsidRPr="00433F75" w:rsidRDefault="006C2A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Меропенем</w:t>
            </w:r>
            <w:proofErr w:type="spellEnd"/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Порошок для приготовления раствора для в/</w:t>
            </w:r>
            <w:proofErr w:type="gramStart"/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введения состав: </w:t>
            </w:r>
            <w:proofErr w:type="spellStart"/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меропенема</w:t>
            </w:r>
            <w:proofErr w:type="spellEnd"/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тригидрат</w:t>
            </w:r>
            <w:proofErr w:type="spellEnd"/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1,14 г., что соответствует содержанию </w:t>
            </w:r>
            <w:proofErr w:type="spellStart"/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меропенема</w:t>
            </w:r>
            <w:proofErr w:type="spellEnd"/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г. Вспомогательные вещества: натрия карбонат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3 001,85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3 001 850,00</w:t>
            </w:r>
          </w:p>
        </w:tc>
      </w:tr>
      <w:tr w:rsidR="006C2A20" w:rsidRPr="00433F75" w:rsidTr="00433F75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C2A20" w:rsidRPr="00433F75" w:rsidRDefault="006C2A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Метилдопа</w:t>
            </w:r>
            <w:proofErr w:type="spellEnd"/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Таблетки, 250 мг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50,77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761 550,00</w:t>
            </w:r>
          </w:p>
        </w:tc>
      </w:tr>
      <w:tr w:rsidR="006C2A20" w:rsidRPr="00433F75" w:rsidTr="00433F75">
        <w:trPr>
          <w:trHeight w:val="127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C2A20" w:rsidRPr="00433F75" w:rsidRDefault="006C2A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Натрий уксуснокислый, натрия хлорид (</w:t>
            </w:r>
            <w:proofErr w:type="spellStart"/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Дисоль</w:t>
            </w:r>
            <w:proofErr w:type="spellEnd"/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400 мл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л препарата </w:t>
            </w:r>
            <w:proofErr w:type="spellStart"/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содержитактивные</w:t>
            </w:r>
            <w:proofErr w:type="spellEnd"/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вещества:натрия</w:t>
            </w:r>
            <w:proofErr w:type="spellEnd"/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хлорид – 6,0 </w:t>
            </w:r>
            <w:proofErr w:type="spellStart"/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г,натрия</w:t>
            </w:r>
            <w:proofErr w:type="spellEnd"/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ацетата </w:t>
            </w:r>
            <w:proofErr w:type="spellStart"/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тригидрат</w:t>
            </w:r>
            <w:proofErr w:type="spellEnd"/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(натрий уксуснокислый 3-водный) – 2,0 </w:t>
            </w:r>
            <w:proofErr w:type="spellStart"/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г;вспомогательное</w:t>
            </w:r>
            <w:proofErr w:type="spellEnd"/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вещество:вода</w:t>
            </w:r>
            <w:proofErr w:type="spellEnd"/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инъекций - до 1,0 </w:t>
            </w:r>
            <w:proofErr w:type="spellStart"/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gramStart"/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смоляльностьот</w:t>
            </w:r>
            <w:proofErr w:type="spellEnd"/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190 до 260 </w:t>
            </w:r>
            <w:proofErr w:type="spellStart"/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мОсмоль</w:t>
            </w:r>
            <w:proofErr w:type="spellEnd"/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/кг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флакон/бутылка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13 473,60</w:t>
            </w:r>
          </w:p>
        </w:tc>
      </w:tr>
      <w:tr w:rsidR="006C2A20" w:rsidRPr="00433F75" w:rsidTr="00433F75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C2A20" w:rsidRPr="00433F75" w:rsidRDefault="006C2A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Нифедипин</w:t>
            </w:r>
            <w:proofErr w:type="spellEnd"/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Таблетки, покрытые оболочкой, 10 мг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таблетка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8 900,00</w:t>
            </w:r>
          </w:p>
        </w:tc>
      </w:tr>
      <w:tr w:rsidR="006C2A20" w:rsidRPr="00433F75" w:rsidTr="00433F75">
        <w:trPr>
          <w:trHeight w:val="51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C2A20" w:rsidRPr="00433F75" w:rsidRDefault="006C2A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аминокислот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Эмульсия для </w:t>
            </w:r>
            <w:proofErr w:type="spellStart"/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инфузий</w:t>
            </w:r>
            <w:proofErr w:type="spellEnd"/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300 мл, № 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контейнер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32 596,00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3 259 600,00</w:t>
            </w:r>
          </w:p>
        </w:tc>
      </w:tr>
      <w:tr w:rsidR="006C2A20" w:rsidRPr="00433F75" w:rsidTr="00433F75">
        <w:trPr>
          <w:trHeight w:val="102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C2A20" w:rsidRPr="00433F75" w:rsidRDefault="006C2A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Фактор свертывания крови II, VII, IX и X в комбинации, (концентрат </w:t>
            </w:r>
            <w:proofErr w:type="spellStart"/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протромбинового</w:t>
            </w:r>
            <w:proofErr w:type="spellEnd"/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комплекса)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Лиофилизированный</w:t>
            </w:r>
            <w:proofErr w:type="spellEnd"/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порошок для приготовления раствора для внутривенного введения в комплекте с растворителем (вода для инъекции) и набором для введения, 500 МЕ, 20 мл, №1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110 169,69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1 652 545,35</w:t>
            </w:r>
          </w:p>
        </w:tc>
      </w:tr>
      <w:tr w:rsidR="006C2A20" w:rsidRPr="00433F75" w:rsidTr="00433F75">
        <w:trPr>
          <w:trHeight w:val="51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C2A20" w:rsidRPr="00433F75" w:rsidRDefault="006C2A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Пантопразол</w:t>
            </w:r>
            <w:proofErr w:type="spellEnd"/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Порошок для приготовления раствора для инъекций, 40 мг, №1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1 009,91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151 486,50</w:t>
            </w:r>
          </w:p>
        </w:tc>
      </w:tr>
      <w:tr w:rsidR="006C2A20" w:rsidRPr="00433F75" w:rsidTr="00433F75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C2A20" w:rsidRPr="00433F75" w:rsidRDefault="006C2A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Парацетамол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Раствор для </w:t>
            </w:r>
            <w:proofErr w:type="spellStart"/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инфузий</w:t>
            </w:r>
            <w:proofErr w:type="spellEnd"/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1 %, 100 мл, № 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1 209,77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24 195,40</w:t>
            </w:r>
          </w:p>
        </w:tc>
      </w:tr>
      <w:tr w:rsidR="006C2A20" w:rsidRPr="00433F75" w:rsidTr="00433F75">
        <w:trPr>
          <w:trHeight w:val="51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C2A20" w:rsidRPr="00433F75" w:rsidRDefault="006C2A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Пиперациллин</w:t>
            </w:r>
            <w:proofErr w:type="spellEnd"/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тазобактам</w:t>
            </w:r>
            <w:proofErr w:type="spellEnd"/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порошок для приготовления раствора для инъекций 4,5 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2 260,10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67 803,00</w:t>
            </w:r>
          </w:p>
        </w:tc>
      </w:tr>
      <w:tr w:rsidR="006C2A20" w:rsidRPr="00433F75" w:rsidTr="00433F75">
        <w:trPr>
          <w:trHeight w:val="51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C2A20" w:rsidRPr="00433F75" w:rsidRDefault="006C2A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Препараты железа для парентерального введения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для внутривенного введения 20 мг/мл, 5 мл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флакон/ампула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1 560,00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889 200,00</w:t>
            </w:r>
          </w:p>
        </w:tc>
      </w:tr>
      <w:tr w:rsidR="006C2A20" w:rsidRPr="00433F75" w:rsidTr="00433F75">
        <w:trPr>
          <w:trHeight w:val="51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C2A20" w:rsidRPr="00433F75" w:rsidRDefault="006C2A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E91A82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Анти-Д иммуноглобулин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для внутримышечных инъекций, 625 МЕ/мл, 1 мл, №1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ампула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28 594,95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85 784,85</w:t>
            </w:r>
          </w:p>
        </w:tc>
      </w:tr>
      <w:tr w:rsidR="006C2A20" w:rsidRPr="00433F75" w:rsidTr="00433F75">
        <w:trPr>
          <w:trHeight w:val="229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C2A20" w:rsidRPr="00433F75" w:rsidRDefault="006C2A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Сбалансированный изотонический электролитный раствор для в/в </w:t>
            </w:r>
            <w:proofErr w:type="spellStart"/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инфузий</w:t>
            </w:r>
            <w:proofErr w:type="spellEnd"/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500 мл</w:t>
            </w:r>
            <w:proofErr w:type="gramEnd"/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1000 мл раствора содержат: </w:t>
            </w:r>
            <w:proofErr w:type="gramStart"/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Натрия хлорид 6,799 г; Калия Хлорид 0,2984 г; Магния хлорида </w:t>
            </w:r>
            <w:proofErr w:type="spellStart"/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гексагидрат</w:t>
            </w:r>
            <w:proofErr w:type="spellEnd"/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0,2033 г.; Кальция хлорида </w:t>
            </w:r>
            <w:proofErr w:type="spellStart"/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дигидрат</w:t>
            </w:r>
            <w:proofErr w:type="spellEnd"/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0,3675 г; Натрия ацетата </w:t>
            </w:r>
            <w:proofErr w:type="spellStart"/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тригидрат</w:t>
            </w:r>
            <w:proofErr w:type="spellEnd"/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3,266 г; Яблочная кислота 0,671 г (донаторы резервной щелочности-Ацетат 24,0 </w:t>
            </w:r>
            <w:proofErr w:type="spellStart"/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/л, </w:t>
            </w:r>
            <w:proofErr w:type="spellStart"/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Малат</w:t>
            </w:r>
            <w:proofErr w:type="spellEnd"/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5,0 </w:t>
            </w:r>
            <w:proofErr w:type="spellStart"/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/л), 309 </w:t>
            </w:r>
            <w:proofErr w:type="spellStart"/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мОсм</w:t>
            </w:r>
            <w:proofErr w:type="spellEnd"/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/л. В  </w:t>
            </w:r>
            <w:proofErr w:type="spellStart"/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самоспадающемся</w:t>
            </w:r>
            <w:proofErr w:type="spellEnd"/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полиэтиленовом флаконе, из Эко-пластика, не содержит ПВХ и латекс, с двумя стерильными портами.</w:t>
            </w:r>
            <w:proofErr w:type="gramEnd"/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Флакон 500мл. Срок хранения 3 года.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534,98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267 490,00</w:t>
            </w:r>
          </w:p>
        </w:tc>
      </w:tr>
      <w:tr w:rsidR="006C2A20" w:rsidRPr="00433F75" w:rsidTr="00433F75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C2A20" w:rsidRPr="00433F75" w:rsidRDefault="006C2A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Транексамовая</w:t>
            </w:r>
            <w:proofErr w:type="spellEnd"/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кислота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для внутривенного введения, 500 мг/5 мл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ампула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713 954,80</w:t>
            </w:r>
          </w:p>
        </w:tc>
      </w:tr>
      <w:tr w:rsidR="006C2A20" w:rsidRPr="00433F75" w:rsidTr="00433F75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C2A20" w:rsidRPr="00433F75" w:rsidRDefault="006C2A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Тримеперидин</w:t>
            </w:r>
            <w:proofErr w:type="spellEnd"/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для инъекций, 2 %, 1 мл, № 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ампула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11 975,00</w:t>
            </w:r>
          </w:p>
        </w:tc>
      </w:tr>
      <w:tr w:rsidR="006C2A20" w:rsidRPr="00433F75" w:rsidTr="00433F75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C2A20" w:rsidRPr="00433F75" w:rsidRDefault="006C2A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Урапидил</w:t>
            </w:r>
            <w:proofErr w:type="spellEnd"/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для внутривенного введения, 5 мг/мл, 5 мл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ампула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295 000,00</w:t>
            </w:r>
          </w:p>
        </w:tc>
      </w:tr>
      <w:tr w:rsidR="006C2A20" w:rsidRPr="00433F75" w:rsidTr="00433F75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C2A20" w:rsidRPr="00433F75" w:rsidRDefault="006C2A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Фентанил</w:t>
            </w:r>
            <w:proofErr w:type="spellEnd"/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для инъекций, 005%, 2 мл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ампула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430 425,00</w:t>
            </w:r>
          </w:p>
        </w:tc>
      </w:tr>
      <w:tr w:rsidR="006C2A20" w:rsidRPr="00433F75" w:rsidTr="00433F75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C2A20" w:rsidRPr="00433F75" w:rsidRDefault="006C2A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Фитоменадион</w:t>
            </w:r>
            <w:proofErr w:type="spellEnd"/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для внутримышечного введения, 10 мг/мл, 1 мл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ампула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1 061 920,00</w:t>
            </w:r>
          </w:p>
        </w:tc>
      </w:tr>
      <w:tr w:rsidR="006C2A20" w:rsidRPr="00433F75" w:rsidTr="00433F75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C2A20" w:rsidRPr="00433F75" w:rsidRDefault="006C2A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1A82" w:rsidRPr="00433F75" w:rsidRDefault="00E91A82" w:rsidP="00E91A82">
            <w:pPr>
              <w:jc w:val="center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433F75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Ацетилцистеин</w:t>
            </w:r>
            <w:proofErr w:type="spellEnd"/>
          </w:p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для инъекций и ингаляций, 100 мг/мл, 3 мл №5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ампула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19 781,00</w:t>
            </w:r>
          </w:p>
        </w:tc>
      </w:tr>
      <w:tr w:rsidR="006C2A20" w:rsidRPr="00433F75" w:rsidTr="00433F75">
        <w:trPr>
          <w:trHeight w:val="51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C2A20" w:rsidRPr="00433F75" w:rsidRDefault="006C2A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Цефоперазон</w:t>
            </w:r>
            <w:proofErr w:type="spellEnd"/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1г+Сульбактам 1г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Порошок для приготовления раствора для инъекций, 2 г № 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1 163,19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232 638,00</w:t>
            </w:r>
          </w:p>
        </w:tc>
      </w:tr>
      <w:tr w:rsidR="006C2A20" w:rsidRPr="00433F75" w:rsidTr="00433F75">
        <w:trPr>
          <w:trHeight w:val="76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C2A20" w:rsidRPr="00433F75" w:rsidRDefault="006C2A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Цефтриаксон</w:t>
            </w:r>
            <w:proofErr w:type="spellEnd"/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Порошок для приготовления раствора для инъекций в комплекте с растворителем (</w:t>
            </w:r>
            <w:proofErr w:type="spellStart"/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лидокаина</w:t>
            </w:r>
            <w:proofErr w:type="spellEnd"/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гидрохлорида, 1% раствор для инъекций), 1 г, № 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1 371,67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2A20" w:rsidRPr="00433F75" w:rsidRDefault="006C2A20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685 835,00</w:t>
            </w:r>
          </w:p>
        </w:tc>
      </w:tr>
      <w:tr w:rsidR="00C71B8F" w:rsidRPr="00C71B8F" w:rsidTr="00433F75">
        <w:trPr>
          <w:trHeight w:val="300"/>
        </w:trPr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C71B8F" w:rsidRPr="00433F75" w:rsidRDefault="00C71B8F" w:rsidP="00C71B8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1B8F" w:rsidRPr="00433F75" w:rsidRDefault="00C71B8F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1B8F" w:rsidRPr="00433F75" w:rsidRDefault="00C71B8F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1B8F" w:rsidRPr="00433F75" w:rsidRDefault="00C71B8F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1B8F" w:rsidRPr="00433F75" w:rsidRDefault="00C71B8F" w:rsidP="00C71B8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1B8F" w:rsidRPr="00C71B8F" w:rsidRDefault="00C71B8F" w:rsidP="00C71B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3F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27 939 425,15</w:t>
            </w:r>
          </w:p>
        </w:tc>
      </w:tr>
    </w:tbl>
    <w:p w:rsidR="00287EAD" w:rsidRDefault="00287EAD" w:rsidP="00155DDC">
      <w:pPr>
        <w:spacing w:after="0"/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</w:pPr>
    </w:p>
    <w:p w:rsidR="00155DDC" w:rsidRPr="007D2729" w:rsidRDefault="00392ED0" w:rsidP="00155DD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D2729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  <w:t>Мес</w:t>
      </w:r>
      <w:r w:rsidR="00155DDC" w:rsidRPr="007D2729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  <w:t xml:space="preserve">то поставки товаров: </w:t>
      </w:r>
      <w:r w:rsidR="00155DDC" w:rsidRPr="007D272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 xml:space="preserve">город </w:t>
      </w:r>
      <w:r w:rsidR="00155DDC" w:rsidRPr="007D27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Алматы, </w:t>
      </w:r>
      <w:r w:rsidR="00287EAD" w:rsidRPr="007D272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проспект </w:t>
      </w:r>
      <w:proofErr w:type="spellStart"/>
      <w:r w:rsidR="00287EAD" w:rsidRPr="007D2729">
        <w:rPr>
          <w:rFonts w:ascii="Times New Roman" w:eastAsia="Times New Roman" w:hAnsi="Times New Roman" w:cs="Times New Roman"/>
          <w:spacing w:val="2"/>
          <w:sz w:val="24"/>
          <w:szCs w:val="24"/>
        </w:rPr>
        <w:t>Достык</w:t>
      </w:r>
      <w:proofErr w:type="spellEnd"/>
      <w:r w:rsidR="00287EAD" w:rsidRPr="007D2729">
        <w:rPr>
          <w:rFonts w:ascii="Times New Roman" w:eastAsia="Times New Roman" w:hAnsi="Times New Roman" w:cs="Times New Roman"/>
          <w:spacing w:val="2"/>
          <w:sz w:val="24"/>
          <w:szCs w:val="24"/>
        </w:rPr>
        <w:t>, 125</w:t>
      </w:r>
    </w:p>
    <w:p w:rsidR="0082634C" w:rsidRPr="007D2729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7D2729">
        <w:rPr>
          <w:spacing w:val="2"/>
        </w:rPr>
        <w:t>_________________________</w:t>
      </w:r>
    </w:p>
    <w:p w:rsidR="009D54F3" w:rsidRPr="007D2729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</w:t>
      </w:r>
      <w:r w:rsidR="00631CB6" w:rsidRPr="007D2729">
        <w:rPr>
          <w:rStyle w:val="s0"/>
          <w:color w:val="auto"/>
          <w:sz w:val="24"/>
          <w:szCs w:val="24"/>
        </w:rPr>
        <w:t>редложение в запечатанном виде.</w:t>
      </w:r>
      <w:r w:rsidR="00631CB6" w:rsidRPr="007D2729">
        <w:rPr>
          <w:rStyle w:val="s0"/>
          <w:color w:val="auto"/>
          <w:sz w:val="24"/>
          <w:szCs w:val="24"/>
          <w:lang w:val="kk-KZ"/>
        </w:rPr>
        <w:t xml:space="preserve"> </w:t>
      </w:r>
      <w:proofErr w:type="gramStart"/>
      <w:r w:rsidRPr="007D2729">
        <w:rPr>
          <w:rStyle w:val="s0"/>
          <w:color w:val="auto"/>
          <w:sz w:val="24"/>
          <w:szCs w:val="24"/>
        </w:rPr>
        <w:t xml:space="preserve">Конверт содержит ценовое предложение по форме, </w:t>
      </w:r>
      <w:r w:rsidR="001C149E"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согласно приложению 2 к настоящим Правилам</w:t>
      </w:r>
      <w:r w:rsidRPr="007D2729">
        <w:rPr>
          <w:rStyle w:val="s0"/>
          <w:color w:val="auto"/>
          <w:sz w:val="24"/>
          <w:szCs w:val="24"/>
        </w:rPr>
        <w:t xml:space="preserve">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</w:t>
      </w:r>
      <w:r w:rsidRPr="007D2729">
        <w:rPr>
          <w:rStyle w:val="s0"/>
          <w:color w:val="auto"/>
          <w:sz w:val="24"/>
          <w:szCs w:val="24"/>
        </w:rPr>
        <w:lastRenderedPageBreak/>
        <w:t xml:space="preserve">или организатором закупа, а также документы, подтверждающие соответствие предлагаемых </w:t>
      </w:r>
      <w:r w:rsidR="001C149E"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лекарственных средств и (или) медицинских изделий условиям</w:t>
      </w:r>
      <w:r w:rsidRPr="007D2729">
        <w:rPr>
          <w:rStyle w:val="s0"/>
          <w:color w:val="auto"/>
          <w:sz w:val="24"/>
          <w:szCs w:val="24"/>
        </w:rPr>
        <w:t xml:space="preserve">, </w:t>
      </w:r>
      <w:r w:rsidR="001C149E"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предусмотренным пунктом 11 настоящих Правил, а также</w:t>
      </w:r>
      <w:proofErr w:type="gramEnd"/>
      <w:r w:rsidR="001C149E"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описание и объем фармацевтических услуг</w:t>
      </w:r>
      <w:r w:rsidRPr="007D2729">
        <w:rPr>
          <w:rStyle w:val="s0"/>
          <w:color w:val="auto"/>
          <w:sz w:val="24"/>
          <w:szCs w:val="24"/>
        </w:rPr>
        <w:t>.</w:t>
      </w:r>
      <w:bookmarkStart w:id="1" w:name="SUB10700"/>
      <w:bookmarkEnd w:id="1"/>
    </w:p>
    <w:p w:rsidR="009D54F3" w:rsidRPr="007D2729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</w:t>
      </w:r>
      <w:r w:rsidR="001C149E"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лекарственных средств и (или) медицинских изделий</w:t>
      </w:r>
      <w:r w:rsidR="001C149E" w:rsidRPr="007D2729">
        <w:rPr>
          <w:rStyle w:val="s0"/>
          <w:color w:val="auto"/>
          <w:sz w:val="24"/>
          <w:szCs w:val="24"/>
        </w:rPr>
        <w:t xml:space="preserve"> </w:t>
      </w:r>
      <w:r w:rsidRPr="007D2729">
        <w:rPr>
          <w:rStyle w:val="s0"/>
          <w:color w:val="auto"/>
          <w:sz w:val="24"/>
          <w:szCs w:val="24"/>
        </w:rPr>
        <w:t xml:space="preserve">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9" w:history="1">
        <w:r w:rsidRPr="007D2729">
          <w:rPr>
            <w:rStyle w:val="s0"/>
            <w:color w:val="auto"/>
            <w:sz w:val="24"/>
            <w:szCs w:val="24"/>
          </w:rPr>
          <w:t>форме</w:t>
        </w:r>
      </w:hyperlink>
      <w:r w:rsidRPr="007D2729">
        <w:rPr>
          <w:rStyle w:val="s0"/>
          <w:color w:val="auto"/>
          <w:sz w:val="24"/>
          <w:szCs w:val="24"/>
        </w:rPr>
        <w:t xml:space="preserve">, </w:t>
      </w:r>
      <w:r w:rsidR="001C149E"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согласно приложению 5 и (или) 6 настоящих Правил</w:t>
      </w:r>
      <w:r w:rsidRPr="007D2729">
        <w:rPr>
          <w:rStyle w:val="s0"/>
          <w:color w:val="auto"/>
          <w:sz w:val="24"/>
          <w:szCs w:val="24"/>
        </w:rPr>
        <w:t>.</w:t>
      </w:r>
      <w:bookmarkStart w:id="2" w:name="SUB10800"/>
      <w:bookmarkEnd w:id="2"/>
    </w:p>
    <w:p w:rsidR="009D54F3" w:rsidRPr="007D2729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9D54F3" w:rsidRPr="007D2729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:rsidR="009D54F3" w:rsidRPr="007D2729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729">
        <w:rPr>
          <w:rFonts w:ascii="Times New Roman" w:hAnsi="Times New Roman" w:cs="Times New Roman"/>
          <w:color w:val="auto"/>
          <w:sz w:val="24"/>
          <w:szCs w:val="24"/>
        </w:rPr>
        <w:t xml:space="preserve"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</w:t>
      </w:r>
      <w:r w:rsidR="001C149E" w:rsidRPr="007D2729">
        <w:rPr>
          <w:rFonts w:ascii="Times New Roman" w:hAnsi="Times New Roman" w:cs="Times New Roman"/>
          <w:color w:val="auto"/>
          <w:sz w:val="24"/>
          <w:szCs w:val="24"/>
        </w:rPr>
        <w:t>80</w:t>
      </w:r>
      <w:r w:rsidRPr="007D2729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:rsidR="009D54F3" w:rsidRPr="007D2729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:rsidR="009D54F3" w:rsidRPr="007D2729" w:rsidRDefault="009D54F3" w:rsidP="009D54F3">
      <w:pPr>
        <w:pStyle w:val="ac"/>
        <w:numPr>
          <w:ilvl w:val="0"/>
          <w:numId w:val="6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</w:rPr>
        <w:t xml:space="preserve">Победитель </w:t>
      </w:r>
      <w:r w:rsidRPr="007D2729">
        <w:rPr>
          <w:rFonts w:ascii="Times New Roman" w:hAnsi="Times New Roman" w:cs="Times New Roman"/>
          <w:color w:val="auto"/>
          <w:sz w:val="24"/>
          <w:szCs w:val="24"/>
        </w:rPr>
        <w:t xml:space="preserve">в соответствии с пунктом </w:t>
      </w:r>
      <w:r w:rsidR="001C149E" w:rsidRPr="007D2729">
        <w:rPr>
          <w:rFonts w:ascii="Times New Roman" w:hAnsi="Times New Roman" w:cs="Times New Roman"/>
          <w:color w:val="auto"/>
          <w:sz w:val="24"/>
          <w:szCs w:val="24"/>
        </w:rPr>
        <w:t>80</w:t>
      </w:r>
      <w:r w:rsidRPr="007D2729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</w:t>
      </w:r>
      <w:r w:rsidRPr="007D2729">
        <w:rPr>
          <w:rStyle w:val="s0"/>
          <w:color w:val="auto"/>
          <w:sz w:val="24"/>
          <w:szCs w:val="24"/>
        </w:rPr>
        <w:t xml:space="preserve"> представляет заказчику или организатору закупа в течение десяти календарных дней со дня признания победителем следующие документы, </w:t>
      </w:r>
      <w:r w:rsidR="001C149E"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подтверждающие соответствие условиям, предусмотренных настоящими Правилами</w:t>
      </w:r>
      <w:r w:rsidRPr="007D2729">
        <w:rPr>
          <w:rStyle w:val="s0"/>
          <w:color w:val="auto"/>
          <w:sz w:val="24"/>
          <w:szCs w:val="24"/>
        </w:rPr>
        <w:t>:</w:t>
      </w:r>
    </w:p>
    <w:p w:rsidR="009D54F3" w:rsidRPr="007D2729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  <w:lang w:val="kk-KZ"/>
        </w:rPr>
        <w:tab/>
      </w:r>
      <w:proofErr w:type="gramStart"/>
      <w:r w:rsidR="009D54F3" w:rsidRPr="007D2729">
        <w:rPr>
          <w:rStyle w:val="s0"/>
          <w:color w:val="auto"/>
          <w:sz w:val="24"/>
          <w:szCs w:val="24"/>
        </w:rPr>
        <w:t xml:space="preserve">1) </w:t>
      </w:r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 xml:space="preserve">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прекурсоров</w:t>
      </w:r>
      <w:proofErr w:type="spellEnd"/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 </w:t>
      </w:r>
      <w:hyperlink r:id="rId10" w:anchor="z1" w:history="1">
        <w:r w:rsidR="001C149E" w:rsidRPr="007D2729">
          <w:rPr>
            <w:rStyle w:val="a9"/>
            <w:rFonts w:ascii="Times New Roman" w:hAnsi="Times New Roman" w:cs="Times New Roman"/>
            <w:color w:val="073A5E"/>
            <w:sz w:val="24"/>
            <w:szCs w:val="24"/>
            <w:shd w:val="clear" w:color="auto" w:fill="F4F5F6"/>
          </w:rPr>
          <w:t>Законом</w:t>
        </w:r>
      </w:hyperlink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 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 xml:space="preserve"> </w:t>
      </w:r>
      <w:proofErr w:type="gramStart"/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 xml:space="preserve">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</w:t>
      </w:r>
      <w:proofErr w:type="spellStart"/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прекурсоров</w:t>
      </w:r>
      <w:proofErr w:type="spellEnd"/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 </w:t>
      </w:r>
      <w:hyperlink r:id="rId11" w:anchor="z1" w:history="1">
        <w:r w:rsidR="001C149E" w:rsidRPr="007D2729">
          <w:rPr>
            <w:rStyle w:val="a9"/>
            <w:rFonts w:ascii="Times New Roman" w:hAnsi="Times New Roman" w:cs="Times New Roman"/>
            <w:color w:val="073A5E"/>
            <w:sz w:val="24"/>
            <w:szCs w:val="24"/>
            <w:shd w:val="clear" w:color="auto" w:fill="F4F5F6"/>
          </w:rPr>
          <w:t>Законом</w:t>
        </w:r>
      </w:hyperlink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 "О разрешениях и уведомлениях"</w:t>
      </w:r>
      <w:r w:rsidR="009D54F3" w:rsidRPr="007D2729">
        <w:rPr>
          <w:rStyle w:val="s0"/>
          <w:color w:val="auto"/>
          <w:sz w:val="24"/>
          <w:szCs w:val="24"/>
        </w:rPr>
        <w:t>;</w:t>
      </w:r>
      <w:proofErr w:type="gramEnd"/>
    </w:p>
    <w:p w:rsidR="009D54F3" w:rsidRPr="007D2729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  <w:lang w:val="kk-KZ"/>
        </w:rPr>
        <w:tab/>
      </w:r>
      <w:r w:rsidR="009D54F3" w:rsidRPr="007D2729">
        <w:rPr>
          <w:rStyle w:val="s0"/>
          <w:color w:val="auto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9D54F3" w:rsidRPr="007D2729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  <w:lang w:val="kk-KZ"/>
        </w:rPr>
        <w:t xml:space="preserve"> </w:t>
      </w:r>
      <w:r w:rsidRPr="007D2729">
        <w:rPr>
          <w:rStyle w:val="s0"/>
          <w:color w:val="auto"/>
          <w:sz w:val="24"/>
          <w:szCs w:val="24"/>
          <w:lang w:val="kk-KZ"/>
        </w:rPr>
        <w:tab/>
      </w:r>
      <w:r w:rsidR="009D54F3" w:rsidRPr="007D2729">
        <w:rPr>
          <w:rStyle w:val="s0"/>
          <w:color w:val="auto"/>
          <w:sz w:val="24"/>
          <w:szCs w:val="24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D54F3" w:rsidRPr="007D2729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  <w:lang w:val="kk-KZ"/>
        </w:rPr>
        <w:tab/>
      </w:r>
      <w:r w:rsidR="009D54F3" w:rsidRPr="007D2729">
        <w:rPr>
          <w:rStyle w:val="s0"/>
          <w:color w:val="auto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D54F3" w:rsidRPr="007D2729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  <w:lang w:val="kk-KZ"/>
        </w:rPr>
        <w:tab/>
      </w:r>
      <w:r w:rsidR="009D54F3" w:rsidRPr="007D2729">
        <w:rPr>
          <w:rStyle w:val="s0"/>
          <w:color w:val="auto"/>
          <w:sz w:val="24"/>
          <w:szCs w:val="24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9D54F3" w:rsidRPr="007D2729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  <w:lang w:val="kk-KZ"/>
        </w:rPr>
        <w:tab/>
      </w:r>
      <w:r w:rsidR="009D54F3" w:rsidRPr="007D2729">
        <w:rPr>
          <w:rStyle w:val="s0"/>
          <w:color w:val="auto"/>
          <w:sz w:val="24"/>
          <w:szCs w:val="24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 В</w:t>
      </w:r>
      <w:r w:rsidR="009D54F3" w:rsidRPr="007D2729">
        <w:rPr>
          <w:rStyle w:val="s0"/>
          <w:color w:val="FFFFFF" w:themeColor="background1"/>
          <w:sz w:val="24"/>
          <w:szCs w:val="24"/>
        </w:rPr>
        <w:t>2</w:t>
      </w:r>
      <w:r w:rsidR="009D54F3" w:rsidRPr="007D2729">
        <w:rPr>
          <w:rStyle w:val="s0"/>
          <w:color w:val="auto"/>
          <w:sz w:val="24"/>
          <w:szCs w:val="24"/>
        </w:rPr>
        <w:t xml:space="preserve">случае несоответствия победителя </w:t>
      </w:r>
      <w:r w:rsidR="007D2729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условиям настоящих Правил</w:t>
      </w:r>
      <w:r w:rsidR="009D54F3" w:rsidRPr="007D2729">
        <w:rPr>
          <w:rStyle w:val="s0"/>
          <w:color w:val="auto"/>
          <w:sz w:val="24"/>
          <w:szCs w:val="24"/>
        </w:rPr>
        <w:t xml:space="preserve">, закуп способом ценовых </w:t>
      </w:r>
      <w:r w:rsidR="009D54F3" w:rsidRPr="007D2729">
        <w:rPr>
          <w:rStyle w:val="s0"/>
          <w:color w:val="auto"/>
          <w:sz w:val="24"/>
          <w:szCs w:val="24"/>
        </w:rPr>
        <w:lastRenderedPageBreak/>
        <w:t>предложений признается несостоявшимся.</w:t>
      </w:r>
    </w:p>
    <w:p w:rsidR="009D54F3" w:rsidRPr="007D2729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729">
        <w:rPr>
          <w:rFonts w:ascii="Times New Roman" w:hAnsi="Times New Roman" w:cs="Times New Roman"/>
          <w:color w:val="auto"/>
          <w:sz w:val="24"/>
          <w:szCs w:val="24"/>
        </w:rPr>
        <w:t>5.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:rsidR="00B46A2B" w:rsidRPr="007D2729" w:rsidRDefault="009D54F3" w:rsidP="00B16D3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D2729">
        <w:rPr>
          <w:rFonts w:ascii="Times New Roman" w:hAnsi="Times New Roman" w:cs="Times New Roman"/>
          <w:sz w:val="24"/>
          <w:szCs w:val="24"/>
        </w:rPr>
        <w:t xml:space="preserve">6. В случае несоответствия победителя </w:t>
      </w:r>
      <w:r w:rsidR="007D2729" w:rsidRPr="007D2729">
        <w:rPr>
          <w:rFonts w:ascii="Times New Roman" w:hAnsi="Times New Roman" w:cs="Times New Roman"/>
          <w:color w:val="000000"/>
          <w:sz w:val="24"/>
          <w:szCs w:val="24"/>
          <w:shd w:val="clear" w:color="auto" w:fill="F4F5F6"/>
        </w:rPr>
        <w:t>условиям настоящих Правил</w:t>
      </w:r>
      <w:r w:rsidRPr="007D2729">
        <w:rPr>
          <w:rFonts w:ascii="Times New Roman" w:hAnsi="Times New Roman" w:cs="Times New Roman"/>
          <w:sz w:val="24"/>
          <w:szCs w:val="24"/>
        </w:rPr>
        <w:t>, закуп способом ценовых предложений признается несостоявшимся.</w:t>
      </w:r>
    </w:p>
    <w:sectPr w:rsidR="00B46A2B" w:rsidRPr="007D2729" w:rsidSect="00155DDC">
      <w:pgSz w:w="16838" w:h="11906" w:orient="landscape"/>
      <w:pgMar w:top="566" w:right="1134" w:bottom="1276" w:left="709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BDA" w:rsidRDefault="00212BDA" w:rsidP="0082634C">
      <w:pPr>
        <w:spacing w:after="0" w:line="240" w:lineRule="auto"/>
      </w:pPr>
      <w:r>
        <w:separator/>
      </w:r>
    </w:p>
  </w:endnote>
  <w:endnote w:type="continuationSeparator" w:id="0">
    <w:p w:rsidR="00212BDA" w:rsidRDefault="00212BDA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BDA" w:rsidRDefault="00212BDA" w:rsidP="0082634C">
      <w:pPr>
        <w:spacing w:after="0" w:line="240" w:lineRule="auto"/>
      </w:pPr>
      <w:r>
        <w:separator/>
      </w:r>
    </w:p>
  </w:footnote>
  <w:footnote w:type="continuationSeparator" w:id="0">
    <w:p w:rsidR="00212BDA" w:rsidRDefault="00212BDA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5E6D"/>
    <w:multiLevelType w:val="hybridMultilevel"/>
    <w:tmpl w:val="FA9A87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F5CD7"/>
    <w:multiLevelType w:val="hybridMultilevel"/>
    <w:tmpl w:val="8410D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64"/>
    <w:rsid w:val="000014C2"/>
    <w:rsid w:val="000015C3"/>
    <w:rsid w:val="00002B17"/>
    <w:rsid w:val="00002B51"/>
    <w:rsid w:val="0000360F"/>
    <w:rsid w:val="00004818"/>
    <w:rsid w:val="000069D4"/>
    <w:rsid w:val="00006AA4"/>
    <w:rsid w:val="00011206"/>
    <w:rsid w:val="000126C9"/>
    <w:rsid w:val="00014621"/>
    <w:rsid w:val="00015191"/>
    <w:rsid w:val="00017486"/>
    <w:rsid w:val="000232C7"/>
    <w:rsid w:val="000314F4"/>
    <w:rsid w:val="00031AF4"/>
    <w:rsid w:val="000324BA"/>
    <w:rsid w:val="000349C7"/>
    <w:rsid w:val="0003560B"/>
    <w:rsid w:val="000403B4"/>
    <w:rsid w:val="0004133F"/>
    <w:rsid w:val="000437D1"/>
    <w:rsid w:val="00044963"/>
    <w:rsid w:val="000450CB"/>
    <w:rsid w:val="00045681"/>
    <w:rsid w:val="00053CF9"/>
    <w:rsid w:val="00060276"/>
    <w:rsid w:val="00062A63"/>
    <w:rsid w:val="0006415E"/>
    <w:rsid w:val="0007163E"/>
    <w:rsid w:val="0007221D"/>
    <w:rsid w:val="00076867"/>
    <w:rsid w:val="00083DE0"/>
    <w:rsid w:val="00086FD6"/>
    <w:rsid w:val="00087B1E"/>
    <w:rsid w:val="0009420B"/>
    <w:rsid w:val="0009506A"/>
    <w:rsid w:val="000A12CA"/>
    <w:rsid w:val="000A1F15"/>
    <w:rsid w:val="000A4725"/>
    <w:rsid w:val="000A4A26"/>
    <w:rsid w:val="000A4C38"/>
    <w:rsid w:val="000B1748"/>
    <w:rsid w:val="000B4A42"/>
    <w:rsid w:val="000B6857"/>
    <w:rsid w:val="000C0AAA"/>
    <w:rsid w:val="000C5235"/>
    <w:rsid w:val="000C7738"/>
    <w:rsid w:val="000C7BDF"/>
    <w:rsid w:val="000D3349"/>
    <w:rsid w:val="000E2B69"/>
    <w:rsid w:val="000E3759"/>
    <w:rsid w:val="000E3ABD"/>
    <w:rsid w:val="000E5AD4"/>
    <w:rsid w:val="000E5E0D"/>
    <w:rsid w:val="000F12ED"/>
    <w:rsid w:val="000F6FB9"/>
    <w:rsid w:val="000F7436"/>
    <w:rsid w:val="001000D8"/>
    <w:rsid w:val="00115A41"/>
    <w:rsid w:val="00117B45"/>
    <w:rsid w:val="00120CD7"/>
    <w:rsid w:val="00123005"/>
    <w:rsid w:val="00124B48"/>
    <w:rsid w:val="0012561A"/>
    <w:rsid w:val="00125C20"/>
    <w:rsid w:val="00127136"/>
    <w:rsid w:val="001305FF"/>
    <w:rsid w:val="00131A76"/>
    <w:rsid w:val="001373FC"/>
    <w:rsid w:val="001403FB"/>
    <w:rsid w:val="001411FA"/>
    <w:rsid w:val="0014491D"/>
    <w:rsid w:val="00144A44"/>
    <w:rsid w:val="00150FF8"/>
    <w:rsid w:val="001526D5"/>
    <w:rsid w:val="0015325D"/>
    <w:rsid w:val="00153899"/>
    <w:rsid w:val="001544CB"/>
    <w:rsid w:val="00155DDC"/>
    <w:rsid w:val="00156C11"/>
    <w:rsid w:val="00165AC9"/>
    <w:rsid w:val="00167889"/>
    <w:rsid w:val="0017045E"/>
    <w:rsid w:val="00171339"/>
    <w:rsid w:val="00175E72"/>
    <w:rsid w:val="001764AA"/>
    <w:rsid w:val="00192433"/>
    <w:rsid w:val="00192779"/>
    <w:rsid w:val="00194B06"/>
    <w:rsid w:val="00194BC2"/>
    <w:rsid w:val="001958BD"/>
    <w:rsid w:val="00195CBC"/>
    <w:rsid w:val="00196153"/>
    <w:rsid w:val="001974A2"/>
    <w:rsid w:val="001A2857"/>
    <w:rsid w:val="001A2D1C"/>
    <w:rsid w:val="001B045B"/>
    <w:rsid w:val="001B2BE0"/>
    <w:rsid w:val="001C149E"/>
    <w:rsid w:val="001D1400"/>
    <w:rsid w:val="001D28C6"/>
    <w:rsid w:val="001D39B5"/>
    <w:rsid w:val="001D6405"/>
    <w:rsid w:val="001E338D"/>
    <w:rsid w:val="001F0059"/>
    <w:rsid w:val="001F2474"/>
    <w:rsid w:val="001F35AD"/>
    <w:rsid w:val="001F5E60"/>
    <w:rsid w:val="00203370"/>
    <w:rsid w:val="00206340"/>
    <w:rsid w:val="0020756B"/>
    <w:rsid w:val="002076E8"/>
    <w:rsid w:val="0021059A"/>
    <w:rsid w:val="00212BDA"/>
    <w:rsid w:val="00213D66"/>
    <w:rsid w:val="00214C5F"/>
    <w:rsid w:val="002177BF"/>
    <w:rsid w:val="002258D0"/>
    <w:rsid w:val="002268AC"/>
    <w:rsid w:val="002336F7"/>
    <w:rsid w:val="00237881"/>
    <w:rsid w:val="002429E2"/>
    <w:rsid w:val="00247D84"/>
    <w:rsid w:val="00253967"/>
    <w:rsid w:val="00256DBD"/>
    <w:rsid w:val="002612A6"/>
    <w:rsid w:val="0026163F"/>
    <w:rsid w:val="002619C2"/>
    <w:rsid w:val="00267A5F"/>
    <w:rsid w:val="00272921"/>
    <w:rsid w:val="0027546F"/>
    <w:rsid w:val="002802CA"/>
    <w:rsid w:val="00287EAD"/>
    <w:rsid w:val="002912D0"/>
    <w:rsid w:val="002939D3"/>
    <w:rsid w:val="00297A24"/>
    <w:rsid w:val="002A296F"/>
    <w:rsid w:val="002A47C0"/>
    <w:rsid w:val="002B3A04"/>
    <w:rsid w:val="002B5FDD"/>
    <w:rsid w:val="002C34EA"/>
    <w:rsid w:val="002C3F38"/>
    <w:rsid w:val="002C50D6"/>
    <w:rsid w:val="002C6BF5"/>
    <w:rsid w:val="002C70C1"/>
    <w:rsid w:val="002D432B"/>
    <w:rsid w:val="002D6A6F"/>
    <w:rsid w:val="002D76E0"/>
    <w:rsid w:val="002D7DCB"/>
    <w:rsid w:val="002E21B6"/>
    <w:rsid w:val="002E3B1C"/>
    <w:rsid w:val="002E52BE"/>
    <w:rsid w:val="002E5EBF"/>
    <w:rsid w:val="002E62CF"/>
    <w:rsid w:val="002F2417"/>
    <w:rsid w:val="002F5635"/>
    <w:rsid w:val="002F7A63"/>
    <w:rsid w:val="00301C32"/>
    <w:rsid w:val="00303990"/>
    <w:rsid w:val="003046FE"/>
    <w:rsid w:val="003065BC"/>
    <w:rsid w:val="003134D8"/>
    <w:rsid w:val="00316FA8"/>
    <w:rsid w:val="0032134B"/>
    <w:rsid w:val="00325B45"/>
    <w:rsid w:val="00325C9F"/>
    <w:rsid w:val="00327F1D"/>
    <w:rsid w:val="003362EB"/>
    <w:rsid w:val="003374FB"/>
    <w:rsid w:val="00340851"/>
    <w:rsid w:val="00340D65"/>
    <w:rsid w:val="00342DFC"/>
    <w:rsid w:val="00344FBE"/>
    <w:rsid w:val="00345958"/>
    <w:rsid w:val="00346AE2"/>
    <w:rsid w:val="00346E88"/>
    <w:rsid w:val="00350701"/>
    <w:rsid w:val="00356935"/>
    <w:rsid w:val="00357641"/>
    <w:rsid w:val="0036074F"/>
    <w:rsid w:val="00360C53"/>
    <w:rsid w:val="003659CE"/>
    <w:rsid w:val="0037008D"/>
    <w:rsid w:val="00370270"/>
    <w:rsid w:val="003743A7"/>
    <w:rsid w:val="00375CCF"/>
    <w:rsid w:val="00380B93"/>
    <w:rsid w:val="00384A9E"/>
    <w:rsid w:val="00392ED0"/>
    <w:rsid w:val="003932F7"/>
    <w:rsid w:val="003A35E2"/>
    <w:rsid w:val="003B1D79"/>
    <w:rsid w:val="003B51E8"/>
    <w:rsid w:val="003B690A"/>
    <w:rsid w:val="003C026F"/>
    <w:rsid w:val="003E128E"/>
    <w:rsid w:val="003E1E9B"/>
    <w:rsid w:val="003F1480"/>
    <w:rsid w:val="003F68E3"/>
    <w:rsid w:val="004018DF"/>
    <w:rsid w:val="00401E21"/>
    <w:rsid w:val="00403B39"/>
    <w:rsid w:val="0040589D"/>
    <w:rsid w:val="00407FA3"/>
    <w:rsid w:val="0041099D"/>
    <w:rsid w:val="00412990"/>
    <w:rsid w:val="00413290"/>
    <w:rsid w:val="00420218"/>
    <w:rsid w:val="00422C88"/>
    <w:rsid w:val="00425F93"/>
    <w:rsid w:val="0042704D"/>
    <w:rsid w:val="0042737E"/>
    <w:rsid w:val="004312E8"/>
    <w:rsid w:val="00431B8C"/>
    <w:rsid w:val="00433F75"/>
    <w:rsid w:val="00434318"/>
    <w:rsid w:val="004362FC"/>
    <w:rsid w:val="00441A2D"/>
    <w:rsid w:val="004426CD"/>
    <w:rsid w:val="00442C52"/>
    <w:rsid w:val="00447664"/>
    <w:rsid w:val="0045073F"/>
    <w:rsid w:val="0045239C"/>
    <w:rsid w:val="0045420C"/>
    <w:rsid w:val="004561E4"/>
    <w:rsid w:val="00456460"/>
    <w:rsid w:val="00456D83"/>
    <w:rsid w:val="00457F5A"/>
    <w:rsid w:val="00460793"/>
    <w:rsid w:val="0046299E"/>
    <w:rsid w:val="00464AF3"/>
    <w:rsid w:val="004664B1"/>
    <w:rsid w:val="004665AD"/>
    <w:rsid w:val="0046776F"/>
    <w:rsid w:val="00470EB3"/>
    <w:rsid w:val="00472911"/>
    <w:rsid w:val="0047391B"/>
    <w:rsid w:val="00476A62"/>
    <w:rsid w:val="00481F98"/>
    <w:rsid w:val="00483B55"/>
    <w:rsid w:val="00484E04"/>
    <w:rsid w:val="004850C3"/>
    <w:rsid w:val="00485D8A"/>
    <w:rsid w:val="00486B93"/>
    <w:rsid w:val="00486BCD"/>
    <w:rsid w:val="00487538"/>
    <w:rsid w:val="00490B7C"/>
    <w:rsid w:val="00493637"/>
    <w:rsid w:val="00494DA2"/>
    <w:rsid w:val="004A1E54"/>
    <w:rsid w:val="004A5B51"/>
    <w:rsid w:val="004B2401"/>
    <w:rsid w:val="004B3E14"/>
    <w:rsid w:val="004C0E2A"/>
    <w:rsid w:val="004C17B5"/>
    <w:rsid w:val="004C185B"/>
    <w:rsid w:val="004C3ED8"/>
    <w:rsid w:val="004C48BF"/>
    <w:rsid w:val="004C4CD6"/>
    <w:rsid w:val="004C4F50"/>
    <w:rsid w:val="004D3CD4"/>
    <w:rsid w:val="004E3657"/>
    <w:rsid w:val="004F2DFE"/>
    <w:rsid w:val="004F7588"/>
    <w:rsid w:val="004F7BCB"/>
    <w:rsid w:val="00500CE6"/>
    <w:rsid w:val="005014C9"/>
    <w:rsid w:val="00502A16"/>
    <w:rsid w:val="00505EE7"/>
    <w:rsid w:val="00505F89"/>
    <w:rsid w:val="00514FD5"/>
    <w:rsid w:val="005154D6"/>
    <w:rsid w:val="005164C5"/>
    <w:rsid w:val="00532009"/>
    <w:rsid w:val="00532064"/>
    <w:rsid w:val="005370E4"/>
    <w:rsid w:val="0054171B"/>
    <w:rsid w:val="00541BDD"/>
    <w:rsid w:val="00547F05"/>
    <w:rsid w:val="00551A27"/>
    <w:rsid w:val="00552AC1"/>
    <w:rsid w:val="00552F86"/>
    <w:rsid w:val="0055565A"/>
    <w:rsid w:val="00561BE6"/>
    <w:rsid w:val="00563187"/>
    <w:rsid w:val="00572E87"/>
    <w:rsid w:val="005820AB"/>
    <w:rsid w:val="005820F6"/>
    <w:rsid w:val="00584DCA"/>
    <w:rsid w:val="00585C9B"/>
    <w:rsid w:val="0059007B"/>
    <w:rsid w:val="0059049B"/>
    <w:rsid w:val="005963E3"/>
    <w:rsid w:val="0059719D"/>
    <w:rsid w:val="005A0F61"/>
    <w:rsid w:val="005A16B2"/>
    <w:rsid w:val="005A3B5F"/>
    <w:rsid w:val="005A4CFA"/>
    <w:rsid w:val="005A4F81"/>
    <w:rsid w:val="005A6D8B"/>
    <w:rsid w:val="005B263D"/>
    <w:rsid w:val="005B2E1E"/>
    <w:rsid w:val="005B5A3F"/>
    <w:rsid w:val="005C0439"/>
    <w:rsid w:val="005C19C9"/>
    <w:rsid w:val="005C1C54"/>
    <w:rsid w:val="005C4664"/>
    <w:rsid w:val="005C4BC1"/>
    <w:rsid w:val="005C5362"/>
    <w:rsid w:val="005C5727"/>
    <w:rsid w:val="005D6050"/>
    <w:rsid w:val="005D7145"/>
    <w:rsid w:val="005E0544"/>
    <w:rsid w:val="005E3EF9"/>
    <w:rsid w:val="005F11DF"/>
    <w:rsid w:val="005F1F73"/>
    <w:rsid w:val="005F27EB"/>
    <w:rsid w:val="005F33CE"/>
    <w:rsid w:val="005F7042"/>
    <w:rsid w:val="00601276"/>
    <w:rsid w:val="00603243"/>
    <w:rsid w:val="006067C9"/>
    <w:rsid w:val="0061304D"/>
    <w:rsid w:val="00613751"/>
    <w:rsid w:val="00615A2E"/>
    <w:rsid w:val="006179F4"/>
    <w:rsid w:val="0062370E"/>
    <w:rsid w:val="00623A9B"/>
    <w:rsid w:val="0062474B"/>
    <w:rsid w:val="00625E45"/>
    <w:rsid w:val="00626A5A"/>
    <w:rsid w:val="00631CB6"/>
    <w:rsid w:val="00632132"/>
    <w:rsid w:val="00634C4F"/>
    <w:rsid w:val="00635E05"/>
    <w:rsid w:val="00643835"/>
    <w:rsid w:val="00644722"/>
    <w:rsid w:val="00645696"/>
    <w:rsid w:val="0064640B"/>
    <w:rsid w:val="00647DCC"/>
    <w:rsid w:val="00654716"/>
    <w:rsid w:val="00655385"/>
    <w:rsid w:val="00655B7A"/>
    <w:rsid w:val="00656C71"/>
    <w:rsid w:val="0065733C"/>
    <w:rsid w:val="006600DF"/>
    <w:rsid w:val="00662D6A"/>
    <w:rsid w:val="00664751"/>
    <w:rsid w:val="006663B9"/>
    <w:rsid w:val="00666768"/>
    <w:rsid w:val="0066708B"/>
    <w:rsid w:val="006733F5"/>
    <w:rsid w:val="00674D5B"/>
    <w:rsid w:val="00680313"/>
    <w:rsid w:val="00690C20"/>
    <w:rsid w:val="00692937"/>
    <w:rsid w:val="00693886"/>
    <w:rsid w:val="00694655"/>
    <w:rsid w:val="00697AAA"/>
    <w:rsid w:val="006A05BE"/>
    <w:rsid w:val="006A738B"/>
    <w:rsid w:val="006B1331"/>
    <w:rsid w:val="006B3886"/>
    <w:rsid w:val="006B4B69"/>
    <w:rsid w:val="006B72E4"/>
    <w:rsid w:val="006C06A6"/>
    <w:rsid w:val="006C2A20"/>
    <w:rsid w:val="006C688A"/>
    <w:rsid w:val="006C7C3F"/>
    <w:rsid w:val="006D0E22"/>
    <w:rsid w:val="006D3958"/>
    <w:rsid w:val="006E1FE7"/>
    <w:rsid w:val="006E61FC"/>
    <w:rsid w:val="006F129E"/>
    <w:rsid w:val="006F4B52"/>
    <w:rsid w:val="006F4E3C"/>
    <w:rsid w:val="007034E9"/>
    <w:rsid w:val="00704829"/>
    <w:rsid w:val="00704F21"/>
    <w:rsid w:val="007158D1"/>
    <w:rsid w:val="007176FD"/>
    <w:rsid w:val="00720981"/>
    <w:rsid w:val="00720EFD"/>
    <w:rsid w:val="007211C1"/>
    <w:rsid w:val="00721364"/>
    <w:rsid w:val="0072252F"/>
    <w:rsid w:val="00723DA6"/>
    <w:rsid w:val="0072548E"/>
    <w:rsid w:val="007257B5"/>
    <w:rsid w:val="00725874"/>
    <w:rsid w:val="00726A5B"/>
    <w:rsid w:val="00733EAA"/>
    <w:rsid w:val="00735E33"/>
    <w:rsid w:val="007367D7"/>
    <w:rsid w:val="007430F6"/>
    <w:rsid w:val="007600A7"/>
    <w:rsid w:val="00761173"/>
    <w:rsid w:val="007729E5"/>
    <w:rsid w:val="007818A0"/>
    <w:rsid w:val="00781ECD"/>
    <w:rsid w:val="00782185"/>
    <w:rsid w:val="00783E7F"/>
    <w:rsid w:val="00785073"/>
    <w:rsid w:val="007857D6"/>
    <w:rsid w:val="00791A98"/>
    <w:rsid w:val="00791AF4"/>
    <w:rsid w:val="00791EE0"/>
    <w:rsid w:val="00796EC8"/>
    <w:rsid w:val="007A0E5B"/>
    <w:rsid w:val="007A1563"/>
    <w:rsid w:val="007A61B1"/>
    <w:rsid w:val="007B02CB"/>
    <w:rsid w:val="007B05C9"/>
    <w:rsid w:val="007B26D1"/>
    <w:rsid w:val="007B3359"/>
    <w:rsid w:val="007B3548"/>
    <w:rsid w:val="007B4969"/>
    <w:rsid w:val="007B771A"/>
    <w:rsid w:val="007C32E3"/>
    <w:rsid w:val="007C3519"/>
    <w:rsid w:val="007C41AF"/>
    <w:rsid w:val="007D2729"/>
    <w:rsid w:val="007D429A"/>
    <w:rsid w:val="007D6092"/>
    <w:rsid w:val="007D753B"/>
    <w:rsid w:val="007E12C9"/>
    <w:rsid w:val="007E37F9"/>
    <w:rsid w:val="007E452F"/>
    <w:rsid w:val="007E7D8C"/>
    <w:rsid w:val="007F6E9F"/>
    <w:rsid w:val="007F7E41"/>
    <w:rsid w:val="00802615"/>
    <w:rsid w:val="00803C76"/>
    <w:rsid w:val="00804889"/>
    <w:rsid w:val="00804A9C"/>
    <w:rsid w:val="00806DF0"/>
    <w:rsid w:val="008126E2"/>
    <w:rsid w:val="00815D78"/>
    <w:rsid w:val="00816A6D"/>
    <w:rsid w:val="008226BE"/>
    <w:rsid w:val="0082634C"/>
    <w:rsid w:val="00826791"/>
    <w:rsid w:val="00826CF7"/>
    <w:rsid w:val="0082772A"/>
    <w:rsid w:val="0083249A"/>
    <w:rsid w:val="0083331E"/>
    <w:rsid w:val="008335A7"/>
    <w:rsid w:val="00833925"/>
    <w:rsid w:val="00850DDC"/>
    <w:rsid w:val="00851DE9"/>
    <w:rsid w:val="00853972"/>
    <w:rsid w:val="0085398A"/>
    <w:rsid w:val="0085496B"/>
    <w:rsid w:val="00860D30"/>
    <w:rsid w:val="008640FE"/>
    <w:rsid w:val="0086555C"/>
    <w:rsid w:val="00866E61"/>
    <w:rsid w:val="00866FB2"/>
    <w:rsid w:val="00867ECA"/>
    <w:rsid w:val="00870DED"/>
    <w:rsid w:val="008743ED"/>
    <w:rsid w:val="00881BD4"/>
    <w:rsid w:val="00891552"/>
    <w:rsid w:val="008A00C0"/>
    <w:rsid w:val="008A52B8"/>
    <w:rsid w:val="008A5CD9"/>
    <w:rsid w:val="008A779A"/>
    <w:rsid w:val="008A7AA4"/>
    <w:rsid w:val="008B383B"/>
    <w:rsid w:val="008B4170"/>
    <w:rsid w:val="008B44DA"/>
    <w:rsid w:val="008B720A"/>
    <w:rsid w:val="008B7FF7"/>
    <w:rsid w:val="008C13D2"/>
    <w:rsid w:val="008C30A0"/>
    <w:rsid w:val="008C4F3C"/>
    <w:rsid w:val="008C7E0A"/>
    <w:rsid w:val="008D003A"/>
    <w:rsid w:val="008D1533"/>
    <w:rsid w:val="008D162A"/>
    <w:rsid w:val="008D56CF"/>
    <w:rsid w:val="008D7B19"/>
    <w:rsid w:val="008E1807"/>
    <w:rsid w:val="008E33AA"/>
    <w:rsid w:val="008F2AAB"/>
    <w:rsid w:val="008F3C56"/>
    <w:rsid w:val="008F48F9"/>
    <w:rsid w:val="008F66D7"/>
    <w:rsid w:val="0090049C"/>
    <w:rsid w:val="009071FD"/>
    <w:rsid w:val="00907360"/>
    <w:rsid w:val="0090755E"/>
    <w:rsid w:val="00913F6B"/>
    <w:rsid w:val="009142E9"/>
    <w:rsid w:val="009208DE"/>
    <w:rsid w:val="00921307"/>
    <w:rsid w:val="00926B3F"/>
    <w:rsid w:val="00927671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45703"/>
    <w:rsid w:val="009533CC"/>
    <w:rsid w:val="00954670"/>
    <w:rsid w:val="00955F89"/>
    <w:rsid w:val="00956270"/>
    <w:rsid w:val="00957C8C"/>
    <w:rsid w:val="00962996"/>
    <w:rsid w:val="0096466E"/>
    <w:rsid w:val="00966D66"/>
    <w:rsid w:val="00974474"/>
    <w:rsid w:val="00976068"/>
    <w:rsid w:val="00976077"/>
    <w:rsid w:val="00976C1C"/>
    <w:rsid w:val="0098157A"/>
    <w:rsid w:val="00981599"/>
    <w:rsid w:val="00982F53"/>
    <w:rsid w:val="009842C4"/>
    <w:rsid w:val="00985E94"/>
    <w:rsid w:val="00986707"/>
    <w:rsid w:val="00987D49"/>
    <w:rsid w:val="0099087F"/>
    <w:rsid w:val="0099238E"/>
    <w:rsid w:val="0099250D"/>
    <w:rsid w:val="00994E62"/>
    <w:rsid w:val="00995C6D"/>
    <w:rsid w:val="0099600B"/>
    <w:rsid w:val="00996C9D"/>
    <w:rsid w:val="009A33F6"/>
    <w:rsid w:val="009A3903"/>
    <w:rsid w:val="009A54D9"/>
    <w:rsid w:val="009B3CD6"/>
    <w:rsid w:val="009B66E4"/>
    <w:rsid w:val="009C46A9"/>
    <w:rsid w:val="009C5591"/>
    <w:rsid w:val="009C6AEA"/>
    <w:rsid w:val="009C7ADB"/>
    <w:rsid w:val="009D54F3"/>
    <w:rsid w:val="009E1C10"/>
    <w:rsid w:val="009E4EA4"/>
    <w:rsid w:val="009F539A"/>
    <w:rsid w:val="009F63E4"/>
    <w:rsid w:val="009F7C09"/>
    <w:rsid w:val="00A00E47"/>
    <w:rsid w:val="00A01FB8"/>
    <w:rsid w:val="00A05332"/>
    <w:rsid w:val="00A0597D"/>
    <w:rsid w:val="00A1119E"/>
    <w:rsid w:val="00A1496A"/>
    <w:rsid w:val="00A15CDC"/>
    <w:rsid w:val="00A235A9"/>
    <w:rsid w:val="00A2399E"/>
    <w:rsid w:val="00A2579C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22E3"/>
    <w:rsid w:val="00A4350B"/>
    <w:rsid w:val="00A504D7"/>
    <w:rsid w:val="00A50643"/>
    <w:rsid w:val="00A55266"/>
    <w:rsid w:val="00A61570"/>
    <w:rsid w:val="00A71753"/>
    <w:rsid w:val="00A71819"/>
    <w:rsid w:val="00A7292E"/>
    <w:rsid w:val="00A72E31"/>
    <w:rsid w:val="00A81665"/>
    <w:rsid w:val="00A81F4F"/>
    <w:rsid w:val="00A8236A"/>
    <w:rsid w:val="00A82924"/>
    <w:rsid w:val="00A831F7"/>
    <w:rsid w:val="00A91AAD"/>
    <w:rsid w:val="00A92045"/>
    <w:rsid w:val="00A93C7C"/>
    <w:rsid w:val="00A948AE"/>
    <w:rsid w:val="00A9628D"/>
    <w:rsid w:val="00A9677C"/>
    <w:rsid w:val="00A97066"/>
    <w:rsid w:val="00AA0192"/>
    <w:rsid w:val="00AA0DC9"/>
    <w:rsid w:val="00AA18C7"/>
    <w:rsid w:val="00AA739E"/>
    <w:rsid w:val="00AA7AFB"/>
    <w:rsid w:val="00AB0DE8"/>
    <w:rsid w:val="00AB6005"/>
    <w:rsid w:val="00AB6E04"/>
    <w:rsid w:val="00AB7361"/>
    <w:rsid w:val="00AC12B4"/>
    <w:rsid w:val="00AC2B7C"/>
    <w:rsid w:val="00AC3A3F"/>
    <w:rsid w:val="00AD37DA"/>
    <w:rsid w:val="00AD45A2"/>
    <w:rsid w:val="00AD7BBF"/>
    <w:rsid w:val="00AE1B52"/>
    <w:rsid w:val="00AF3A7A"/>
    <w:rsid w:val="00AF3ECD"/>
    <w:rsid w:val="00AF5406"/>
    <w:rsid w:val="00AF5EEE"/>
    <w:rsid w:val="00B02B69"/>
    <w:rsid w:val="00B0678B"/>
    <w:rsid w:val="00B070E9"/>
    <w:rsid w:val="00B116EF"/>
    <w:rsid w:val="00B16D3A"/>
    <w:rsid w:val="00B20CFD"/>
    <w:rsid w:val="00B25578"/>
    <w:rsid w:val="00B25595"/>
    <w:rsid w:val="00B2763C"/>
    <w:rsid w:val="00B3366F"/>
    <w:rsid w:val="00B3553E"/>
    <w:rsid w:val="00B3746E"/>
    <w:rsid w:val="00B46A2B"/>
    <w:rsid w:val="00B5114C"/>
    <w:rsid w:val="00B53C70"/>
    <w:rsid w:val="00B54DF2"/>
    <w:rsid w:val="00B566EE"/>
    <w:rsid w:val="00B60F36"/>
    <w:rsid w:val="00B6189A"/>
    <w:rsid w:val="00B7082C"/>
    <w:rsid w:val="00B70859"/>
    <w:rsid w:val="00B71FC3"/>
    <w:rsid w:val="00B740FF"/>
    <w:rsid w:val="00B745E2"/>
    <w:rsid w:val="00B7618D"/>
    <w:rsid w:val="00B82664"/>
    <w:rsid w:val="00B82D81"/>
    <w:rsid w:val="00B841C2"/>
    <w:rsid w:val="00B92ACA"/>
    <w:rsid w:val="00B96F23"/>
    <w:rsid w:val="00BA599E"/>
    <w:rsid w:val="00BA66D0"/>
    <w:rsid w:val="00BB0CA4"/>
    <w:rsid w:val="00BB35EC"/>
    <w:rsid w:val="00BB44E2"/>
    <w:rsid w:val="00BB4D44"/>
    <w:rsid w:val="00BB6BCD"/>
    <w:rsid w:val="00BD261A"/>
    <w:rsid w:val="00BD285A"/>
    <w:rsid w:val="00BD53D7"/>
    <w:rsid w:val="00BD578D"/>
    <w:rsid w:val="00BD6BD1"/>
    <w:rsid w:val="00BD6DFA"/>
    <w:rsid w:val="00BD77B3"/>
    <w:rsid w:val="00BE17E8"/>
    <w:rsid w:val="00BE1A11"/>
    <w:rsid w:val="00BE5C8E"/>
    <w:rsid w:val="00BE700B"/>
    <w:rsid w:val="00BF0F0D"/>
    <w:rsid w:val="00BF2263"/>
    <w:rsid w:val="00BF522E"/>
    <w:rsid w:val="00BF5D9C"/>
    <w:rsid w:val="00BF6B28"/>
    <w:rsid w:val="00BF77B0"/>
    <w:rsid w:val="00BF7882"/>
    <w:rsid w:val="00C02DFA"/>
    <w:rsid w:val="00C03AB1"/>
    <w:rsid w:val="00C04E21"/>
    <w:rsid w:val="00C05160"/>
    <w:rsid w:val="00C053AC"/>
    <w:rsid w:val="00C058DF"/>
    <w:rsid w:val="00C061FB"/>
    <w:rsid w:val="00C06D01"/>
    <w:rsid w:val="00C113A0"/>
    <w:rsid w:val="00C12B5C"/>
    <w:rsid w:val="00C12D10"/>
    <w:rsid w:val="00C1325C"/>
    <w:rsid w:val="00C15B8E"/>
    <w:rsid w:val="00C205B4"/>
    <w:rsid w:val="00C215A2"/>
    <w:rsid w:val="00C21737"/>
    <w:rsid w:val="00C22ED0"/>
    <w:rsid w:val="00C23F66"/>
    <w:rsid w:val="00C2457B"/>
    <w:rsid w:val="00C2653A"/>
    <w:rsid w:val="00C32261"/>
    <w:rsid w:val="00C349E9"/>
    <w:rsid w:val="00C40318"/>
    <w:rsid w:val="00C435C6"/>
    <w:rsid w:val="00C43929"/>
    <w:rsid w:val="00C45EB5"/>
    <w:rsid w:val="00C534A3"/>
    <w:rsid w:val="00C56F54"/>
    <w:rsid w:val="00C57B63"/>
    <w:rsid w:val="00C6130B"/>
    <w:rsid w:val="00C62E50"/>
    <w:rsid w:val="00C65F4C"/>
    <w:rsid w:val="00C67B65"/>
    <w:rsid w:val="00C718CB"/>
    <w:rsid w:val="00C71B8F"/>
    <w:rsid w:val="00C7314C"/>
    <w:rsid w:val="00C74660"/>
    <w:rsid w:val="00C74BA1"/>
    <w:rsid w:val="00C752A0"/>
    <w:rsid w:val="00C77F4C"/>
    <w:rsid w:val="00C83C71"/>
    <w:rsid w:val="00C84328"/>
    <w:rsid w:val="00C84709"/>
    <w:rsid w:val="00C85E71"/>
    <w:rsid w:val="00C912B0"/>
    <w:rsid w:val="00C97154"/>
    <w:rsid w:val="00CA0423"/>
    <w:rsid w:val="00CA1DA7"/>
    <w:rsid w:val="00CA1F00"/>
    <w:rsid w:val="00CA2E0C"/>
    <w:rsid w:val="00CB15CC"/>
    <w:rsid w:val="00CB21D8"/>
    <w:rsid w:val="00CB676B"/>
    <w:rsid w:val="00CC6C6A"/>
    <w:rsid w:val="00CD130E"/>
    <w:rsid w:val="00CD2555"/>
    <w:rsid w:val="00CE0366"/>
    <w:rsid w:val="00CE2094"/>
    <w:rsid w:val="00CE33C9"/>
    <w:rsid w:val="00CE56EB"/>
    <w:rsid w:val="00CE5B75"/>
    <w:rsid w:val="00CF3341"/>
    <w:rsid w:val="00CF556E"/>
    <w:rsid w:val="00CF6022"/>
    <w:rsid w:val="00CF7CFE"/>
    <w:rsid w:val="00D01400"/>
    <w:rsid w:val="00D02769"/>
    <w:rsid w:val="00D051D2"/>
    <w:rsid w:val="00D127DD"/>
    <w:rsid w:val="00D13AC8"/>
    <w:rsid w:val="00D147CE"/>
    <w:rsid w:val="00D168F0"/>
    <w:rsid w:val="00D20B35"/>
    <w:rsid w:val="00D2596C"/>
    <w:rsid w:val="00D32322"/>
    <w:rsid w:val="00D347BA"/>
    <w:rsid w:val="00D404F6"/>
    <w:rsid w:val="00D40625"/>
    <w:rsid w:val="00D410A8"/>
    <w:rsid w:val="00D415EE"/>
    <w:rsid w:val="00D42089"/>
    <w:rsid w:val="00D42D4D"/>
    <w:rsid w:val="00D46F8A"/>
    <w:rsid w:val="00D47DDE"/>
    <w:rsid w:val="00D518FE"/>
    <w:rsid w:val="00D51B4F"/>
    <w:rsid w:val="00D52D42"/>
    <w:rsid w:val="00D53195"/>
    <w:rsid w:val="00D603F5"/>
    <w:rsid w:val="00D67B7E"/>
    <w:rsid w:val="00D7009B"/>
    <w:rsid w:val="00D72FBB"/>
    <w:rsid w:val="00D735F2"/>
    <w:rsid w:val="00D8247F"/>
    <w:rsid w:val="00D84A49"/>
    <w:rsid w:val="00D85082"/>
    <w:rsid w:val="00D850F4"/>
    <w:rsid w:val="00D872ED"/>
    <w:rsid w:val="00D951BB"/>
    <w:rsid w:val="00DA05E3"/>
    <w:rsid w:val="00DA621E"/>
    <w:rsid w:val="00DA6DF4"/>
    <w:rsid w:val="00DB1068"/>
    <w:rsid w:val="00DB180B"/>
    <w:rsid w:val="00DB25C0"/>
    <w:rsid w:val="00DB2D75"/>
    <w:rsid w:val="00DB2FFF"/>
    <w:rsid w:val="00DB3E02"/>
    <w:rsid w:val="00DB68F4"/>
    <w:rsid w:val="00DC0982"/>
    <w:rsid w:val="00DC27AD"/>
    <w:rsid w:val="00DC6BE2"/>
    <w:rsid w:val="00DC6D4C"/>
    <w:rsid w:val="00DD3C9D"/>
    <w:rsid w:val="00DE18CB"/>
    <w:rsid w:val="00DE7C81"/>
    <w:rsid w:val="00DF13FC"/>
    <w:rsid w:val="00E001EF"/>
    <w:rsid w:val="00E0289C"/>
    <w:rsid w:val="00E05995"/>
    <w:rsid w:val="00E05CC4"/>
    <w:rsid w:val="00E0744A"/>
    <w:rsid w:val="00E1287C"/>
    <w:rsid w:val="00E25132"/>
    <w:rsid w:val="00E26425"/>
    <w:rsid w:val="00E2740B"/>
    <w:rsid w:val="00E27B7B"/>
    <w:rsid w:val="00E33A84"/>
    <w:rsid w:val="00E349B2"/>
    <w:rsid w:val="00E35471"/>
    <w:rsid w:val="00E40228"/>
    <w:rsid w:val="00E462C0"/>
    <w:rsid w:val="00E50454"/>
    <w:rsid w:val="00E50D98"/>
    <w:rsid w:val="00E53146"/>
    <w:rsid w:val="00E63564"/>
    <w:rsid w:val="00E70CC3"/>
    <w:rsid w:val="00E71352"/>
    <w:rsid w:val="00E7613D"/>
    <w:rsid w:val="00E77649"/>
    <w:rsid w:val="00E86EBF"/>
    <w:rsid w:val="00E91A82"/>
    <w:rsid w:val="00E940D9"/>
    <w:rsid w:val="00E95106"/>
    <w:rsid w:val="00EA25E6"/>
    <w:rsid w:val="00EA3774"/>
    <w:rsid w:val="00EA3D8D"/>
    <w:rsid w:val="00EA6410"/>
    <w:rsid w:val="00EA6560"/>
    <w:rsid w:val="00EA6F1A"/>
    <w:rsid w:val="00EB1C0D"/>
    <w:rsid w:val="00EB2046"/>
    <w:rsid w:val="00EB32B8"/>
    <w:rsid w:val="00EB4AA8"/>
    <w:rsid w:val="00EB5861"/>
    <w:rsid w:val="00EC1490"/>
    <w:rsid w:val="00EC54EA"/>
    <w:rsid w:val="00EC76E7"/>
    <w:rsid w:val="00EC7A22"/>
    <w:rsid w:val="00ED5588"/>
    <w:rsid w:val="00EE38D2"/>
    <w:rsid w:val="00EE4A31"/>
    <w:rsid w:val="00EE5CE2"/>
    <w:rsid w:val="00EE7388"/>
    <w:rsid w:val="00EF2810"/>
    <w:rsid w:val="00F035A9"/>
    <w:rsid w:val="00F038B8"/>
    <w:rsid w:val="00F045B6"/>
    <w:rsid w:val="00F11838"/>
    <w:rsid w:val="00F1321A"/>
    <w:rsid w:val="00F1525B"/>
    <w:rsid w:val="00F268BF"/>
    <w:rsid w:val="00F30F4D"/>
    <w:rsid w:val="00F30FC0"/>
    <w:rsid w:val="00F443CE"/>
    <w:rsid w:val="00F525E6"/>
    <w:rsid w:val="00F53618"/>
    <w:rsid w:val="00F56768"/>
    <w:rsid w:val="00F6775B"/>
    <w:rsid w:val="00F70B36"/>
    <w:rsid w:val="00F74EEC"/>
    <w:rsid w:val="00F840E0"/>
    <w:rsid w:val="00F86055"/>
    <w:rsid w:val="00F9274E"/>
    <w:rsid w:val="00F92B55"/>
    <w:rsid w:val="00F93620"/>
    <w:rsid w:val="00F93D64"/>
    <w:rsid w:val="00F96527"/>
    <w:rsid w:val="00F972AF"/>
    <w:rsid w:val="00FA15D4"/>
    <w:rsid w:val="00FA431B"/>
    <w:rsid w:val="00FA6037"/>
    <w:rsid w:val="00FA64CF"/>
    <w:rsid w:val="00FA7A4C"/>
    <w:rsid w:val="00FB2245"/>
    <w:rsid w:val="00FB2915"/>
    <w:rsid w:val="00FB5599"/>
    <w:rsid w:val="00FB7AA5"/>
    <w:rsid w:val="00FB7ADB"/>
    <w:rsid w:val="00FB7C96"/>
    <w:rsid w:val="00FC2259"/>
    <w:rsid w:val="00FC30F2"/>
    <w:rsid w:val="00FC37DC"/>
    <w:rsid w:val="00FD0C9E"/>
    <w:rsid w:val="00FD2D90"/>
    <w:rsid w:val="00FD72FF"/>
    <w:rsid w:val="00FE2760"/>
    <w:rsid w:val="00FE5481"/>
    <w:rsid w:val="00FE59AB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Default">
    <w:name w:val="Default"/>
    <w:rsid w:val="00EC7A2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7A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Default">
    <w:name w:val="Default"/>
    <w:rsid w:val="00EC7A2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7A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ilet.zan.kz/rus/docs/Z1400000202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adilet.zan.kz/rus/docs/Z140000020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/online.zakon.kz/Document/?link_id=1005530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4BC32-BE69-466C-92F4-706AC9F87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5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Gos.zakup</cp:lastModifiedBy>
  <cp:revision>222</cp:revision>
  <dcterms:created xsi:type="dcterms:W3CDTF">2022-11-02T08:53:00Z</dcterms:created>
  <dcterms:modified xsi:type="dcterms:W3CDTF">2024-01-03T09:26:00Z</dcterms:modified>
</cp:coreProperties>
</file>