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9B60F1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9B60F1">
        <w:rPr>
          <w:spacing w:val="2"/>
        </w:rPr>
        <w:t>Приложение 1 к объявлению о проведении закупа способом</w:t>
      </w:r>
      <w:r w:rsidR="009B60F1" w:rsidRPr="009B60F1">
        <w:rPr>
          <w:spacing w:val="2"/>
        </w:rPr>
        <w:t xml:space="preserve"> запроса ценовых предложений №</w:t>
      </w:r>
      <w:r w:rsidR="009B60F1" w:rsidRPr="009B60F1">
        <w:rPr>
          <w:spacing w:val="2"/>
          <w:lang w:val="kk-KZ"/>
        </w:rPr>
        <w:t>2</w:t>
      </w:r>
    </w:p>
    <w:p w:rsidR="00155DDC" w:rsidRPr="009B60F1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9B60F1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9B60F1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9B60F1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9B60F1">
        <w:rPr>
          <w:color w:val="000000"/>
          <w:spacing w:val="1"/>
        </w:rPr>
        <w:br/>
      </w:r>
      <w:r w:rsidRPr="009B60F1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Pr="009B60F1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417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80"/>
        <w:gridCol w:w="2806"/>
        <w:gridCol w:w="3543"/>
        <w:gridCol w:w="1560"/>
        <w:gridCol w:w="1842"/>
        <w:gridCol w:w="1560"/>
        <w:gridCol w:w="1984"/>
      </w:tblGrid>
      <w:tr w:rsidR="009B60F1" w:rsidRPr="009B60F1" w:rsidTr="009B60F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60F1">
              <w:rPr>
                <w:rFonts w:ascii="Times New Roman" w:hAnsi="Times New Roman" w:cs="Times New Roman"/>
                <w:b/>
                <w:bCs/>
                <w:color w:val="000000"/>
              </w:rPr>
              <w:t>№                 лота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60F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60F1"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60F1">
              <w:rPr>
                <w:rFonts w:ascii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60F1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60F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Цена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60F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Сумма, тенге  </w:t>
            </w:r>
          </w:p>
        </w:tc>
      </w:tr>
      <w:tr w:rsidR="009B60F1" w:rsidRPr="009B60F1" w:rsidTr="009B60F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0F1" w:rsidRPr="009B60F1" w:rsidRDefault="009B60F1" w:rsidP="00EE0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0F1" w:rsidRPr="009B60F1" w:rsidRDefault="009B60F1" w:rsidP="00EE0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Вода стерильная 400 мл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0F1" w:rsidRPr="009B60F1" w:rsidRDefault="009B60F1" w:rsidP="00EE0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вода стерильная 400мл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0F1" w:rsidRPr="009B60F1" w:rsidRDefault="009B60F1" w:rsidP="00EE0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0F1" w:rsidRPr="009B60F1" w:rsidRDefault="009B60F1" w:rsidP="00EE0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0F1" w:rsidRPr="009B60F1" w:rsidRDefault="009B60F1" w:rsidP="00EE0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363,60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0F1" w:rsidRPr="009B60F1" w:rsidRDefault="009B60F1" w:rsidP="00EE0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    545 400,00   </w:t>
            </w:r>
          </w:p>
        </w:tc>
      </w:tr>
      <w:tr w:rsidR="009B60F1" w:rsidRPr="009B60F1" w:rsidTr="009B60F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Глюкоза 20% 400 мл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раствор для </w:t>
            </w:r>
            <w:proofErr w:type="spellStart"/>
            <w:r w:rsidRPr="009B60F1">
              <w:rPr>
                <w:rFonts w:ascii="Times New Roman" w:hAnsi="Times New Roman" w:cs="Times New Roman"/>
                <w:color w:val="000000"/>
              </w:rPr>
              <w:t>инфузий</w:t>
            </w:r>
            <w:proofErr w:type="spellEnd"/>
            <w:r w:rsidRPr="009B60F1">
              <w:rPr>
                <w:rFonts w:ascii="Times New Roman" w:hAnsi="Times New Roman" w:cs="Times New Roman"/>
                <w:color w:val="000000"/>
              </w:rPr>
              <w:t xml:space="preserve"> 400мл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370,80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    111 240,00   </w:t>
            </w:r>
          </w:p>
        </w:tc>
      </w:tr>
      <w:tr w:rsidR="009B60F1" w:rsidRPr="009B60F1" w:rsidTr="009B60F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Калия хлорид 7,5%  100 мл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раствор для </w:t>
            </w:r>
            <w:proofErr w:type="spellStart"/>
            <w:r w:rsidRPr="009B60F1">
              <w:rPr>
                <w:rFonts w:ascii="Times New Roman" w:hAnsi="Times New Roman" w:cs="Times New Roman"/>
                <w:color w:val="000000"/>
              </w:rPr>
              <w:t>инфузий</w:t>
            </w:r>
            <w:proofErr w:type="spellEnd"/>
            <w:r w:rsidRPr="009B60F1">
              <w:rPr>
                <w:rFonts w:ascii="Times New Roman" w:hAnsi="Times New Roman" w:cs="Times New Roman"/>
                <w:color w:val="000000"/>
              </w:rPr>
              <w:t xml:space="preserve"> 7,5% 100мл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320,40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      64 080,00   </w:t>
            </w:r>
          </w:p>
        </w:tc>
      </w:tr>
      <w:tr w:rsidR="009B60F1" w:rsidRPr="009B60F1" w:rsidTr="009B60F1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Левомицетин + </w:t>
            </w:r>
            <w:proofErr w:type="spellStart"/>
            <w:r w:rsidRPr="009B60F1">
              <w:rPr>
                <w:rFonts w:ascii="Times New Roman" w:hAnsi="Times New Roman" w:cs="Times New Roman"/>
                <w:color w:val="000000"/>
              </w:rPr>
              <w:t>метилурацил</w:t>
            </w:r>
            <w:proofErr w:type="spellEnd"/>
            <w:r w:rsidRPr="009B60F1">
              <w:rPr>
                <w:rFonts w:ascii="Times New Roman" w:hAnsi="Times New Roman" w:cs="Times New Roman"/>
                <w:color w:val="000000"/>
              </w:rPr>
              <w:t xml:space="preserve"> мазь 100 </w:t>
            </w:r>
            <w:proofErr w:type="spellStart"/>
            <w:r w:rsidRPr="009B60F1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левомицетин + </w:t>
            </w:r>
            <w:proofErr w:type="spellStart"/>
            <w:r w:rsidRPr="009B60F1">
              <w:rPr>
                <w:rFonts w:ascii="Times New Roman" w:hAnsi="Times New Roman" w:cs="Times New Roman"/>
                <w:color w:val="000000"/>
              </w:rPr>
              <w:t>метилурацил</w:t>
            </w:r>
            <w:proofErr w:type="spellEnd"/>
            <w:r w:rsidRPr="009B60F1">
              <w:rPr>
                <w:rFonts w:ascii="Times New Roman" w:hAnsi="Times New Roman" w:cs="Times New Roman"/>
                <w:color w:val="000000"/>
              </w:rPr>
              <w:t xml:space="preserve"> мазь 100 </w:t>
            </w:r>
            <w:proofErr w:type="spellStart"/>
            <w:r w:rsidRPr="009B60F1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банка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960,00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        9 600,00   </w:t>
            </w:r>
          </w:p>
        </w:tc>
      </w:tr>
      <w:tr w:rsidR="009B60F1" w:rsidRPr="009B60F1" w:rsidTr="009B60F1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60F1">
              <w:rPr>
                <w:rFonts w:ascii="Times New Roman" w:hAnsi="Times New Roman" w:cs="Times New Roman"/>
                <w:color w:val="000000"/>
              </w:rPr>
              <w:t>Метилурациловая</w:t>
            </w:r>
            <w:proofErr w:type="spellEnd"/>
            <w:r w:rsidRPr="009B60F1">
              <w:rPr>
                <w:rFonts w:ascii="Times New Roman" w:hAnsi="Times New Roman" w:cs="Times New Roman"/>
                <w:color w:val="000000"/>
              </w:rPr>
              <w:t xml:space="preserve"> мазь 10% 100 </w:t>
            </w:r>
            <w:proofErr w:type="spellStart"/>
            <w:r w:rsidRPr="009B60F1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60F1">
              <w:rPr>
                <w:rFonts w:ascii="Times New Roman" w:hAnsi="Times New Roman" w:cs="Times New Roman"/>
                <w:color w:val="000000"/>
              </w:rPr>
              <w:t>метилурациловая</w:t>
            </w:r>
            <w:proofErr w:type="spellEnd"/>
            <w:r w:rsidRPr="009B60F1">
              <w:rPr>
                <w:rFonts w:ascii="Times New Roman" w:hAnsi="Times New Roman" w:cs="Times New Roman"/>
                <w:color w:val="000000"/>
              </w:rPr>
              <w:t xml:space="preserve"> мазь 10% 100 </w:t>
            </w:r>
            <w:proofErr w:type="spellStart"/>
            <w:r w:rsidRPr="009B60F1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банка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960,00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        9 600,00   </w:t>
            </w:r>
          </w:p>
        </w:tc>
      </w:tr>
      <w:tr w:rsidR="009B60F1" w:rsidRPr="009B60F1" w:rsidTr="009B60F1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Муравьиная кислота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кислота муравьиная 85% в канистрах 25 кг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килограмм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3 750,00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      93 750,00   </w:t>
            </w:r>
          </w:p>
        </w:tc>
      </w:tr>
      <w:tr w:rsidR="009B60F1" w:rsidRPr="009B60F1" w:rsidTr="009B60F1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Натрия гидрокарбонат 4% 200 мл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раствор для </w:t>
            </w:r>
            <w:proofErr w:type="spellStart"/>
            <w:r w:rsidRPr="009B60F1">
              <w:rPr>
                <w:rFonts w:ascii="Times New Roman" w:hAnsi="Times New Roman" w:cs="Times New Roman"/>
                <w:color w:val="000000"/>
              </w:rPr>
              <w:t>инфузий</w:t>
            </w:r>
            <w:proofErr w:type="spellEnd"/>
            <w:r w:rsidRPr="009B60F1">
              <w:rPr>
                <w:rFonts w:ascii="Times New Roman" w:hAnsi="Times New Roman" w:cs="Times New Roman"/>
                <w:color w:val="000000"/>
              </w:rPr>
              <w:t xml:space="preserve"> 4% 200 мл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375,60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    112 680,00   </w:t>
            </w:r>
          </w:p>
        </w:tc>
      </w:tr>
      <w:tr w:rsidR="009B60F1" w:rsidRPr="009B60F1" w:rsidTr="009B60F1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Натрия хлорид 10% 200 мл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раствор для наружного применения во флаконе 200 мл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312,00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    124 800,00   </w:t>
            </w:r>
          </w:p>
        </w:tc>
      </w:tr>
      <w:tr w:rsidR="009B60F1" w:rsidRPr="009B60F1" w:rsidTr="009B60F1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Пергидроль 35% медицинский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пергидроль </w:t>
            </w:r>
            <w:proofErr w:type="gramStart"/>
            <w:r w:rsidRPr="009B60F1">
              <w:rPr>
                <w:rFonts w:ascii="Times New Roman" w:hAnsi="Times New Roman" w:cs="Times New Roman"/>
                <w:color w:val="000000"/>
              </w:rPr>
              <w:t>-б</w:t>
            </w:r>
            <w:proofErr w:type="gramEnd"/>
            <w:r w:rsidRPr="009B60F1">
              <w:rPr>
                <w:rFonts w:ascii="Times New Roman" w:hAnsi="Times New Roman" w:cs="Times New Roman"/>
                <w:color w:val="000000"/>
              </w:rPr>
              <w:t xml:space="preserve">есцветная прозрачная слегка вязкая жидкость. Фасовка: канистра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килограмм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1 800,00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    720 000,00   </w:t>
            </w:r>
          </w:p>
        </w:tc>
      </w:tr>
      <w:tr w:rsidR="009B60F1" w:rsidRPr="009B60F1" w:rsidTr="009B60F1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60F1">
              <w:rPr>
                <w:rFonts w:ascii="Times New Roman" w:hAnsi="Times New Roman" w:cs="Times New Roman"/>
                <w:color w:val="000000"/>
              </w:rPr>
              <w:t>Повидон</w:t>
            </w:r>
            <w:proofErr w:type="spellEnd"/>
            <w:r w:rsidRPr="009B60F1">
              <w:rPr>
                <w:rFonts w:ascii="Times New Roman" w:hAnsi="Times New Roman" w:cs="Times New Roman"/>
                <w:color w:val="000000"/>
              </w:rPr>
              <w:t xml:space="preserve"> йод 1% 500мл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раствор для наружного применения во флаконе 1% 500 мл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1 500,00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    864 000,00   </w:t>
            </w:r>
          </w:p>
        </w:tc>
      </w:tr>
      <w:tr w:rsidR="009B60F1" w:rsidRPr="009B60F1" w:rsidTr="009B60F1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60F1">
              <w:rPr>
                <w:rFonts w:ascii="Times New Roman" w:hAnsi="Times New Roman" w:cs="Times New Roman"/>
              </w:rPr>
              <w:t>Рингера</w:t>
            </w:r>
            <w:proofErr w:type="spellEnd"/>
            <w:r w:rsidRPr="009B60F1">
              <w:rPr>
                <w:rFonts w:ascii="Times New Roman" w:hAnsi="Times New Roman" w:cs="Times New Roman"/>
              </w:rPr>
              <w:t xml:space="preserve"> раствор для </w:t>
            </w:r>
            <w:proofErr w:type="spellStart"/>
            <w:r w:rsidRPr="009B60F1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9B60F1">
              <w:rPr>
                <w:rFonts w:ascii="Times New Roman" w:hAnsi="Times New Roman" w:cs="Times New Roman"/>
              </w:rPr>
              <w:t xml:space="preserve"> 400 мл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60F1">
              <w:rPr>
                <w:rFonts w:ascii="Times New Roman" w:hAnsi="Times New Roman" w:cs="Times New Roman"/>
              </w:rPr>
              <w:t>рингера</w:t>
            </w:r>
            <w:proofErr w:type="spellEnd"/>
            <w:r w:rsidRPr="009B60F1">
              <w:rPr>
                <w:rFonts w:ascii="Times New Roman" w:hAnsi="Times New Roman" w:cs="Times New Roman"/>
              </w:rPr>
              <w:t xml:space="preserve"> раствор для </w:t>
            </w:r>
            <w:proofErr w:type="spellStart"/>
            <w:r w:rsidRPr="009B60F1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9B60F1">
              <w:rPr>
                <w:rFonts w:ascii="Times New Roman" w:hAnsi="Times New Roman" w:cs="Times New Roman"/>
              </w:rPr>
              <w:t xml:space="preserve"> 400 мл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</w:rPr>
            </w:pPr>
            <w:r w:rsidRPr="009B60F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468,00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    468 000,00   </w:t>
            </w:r>
          </w:p>
        </w:tc>
      </w:tr>
      <w:tr w:rsidR="009B60F1" w:rsidRPr="009B60F1" w:rsidTr="009B60F1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60F1">
              <w:rPr>
                <w:rFonts w:ascii="Times New Roman" w:hAnsi="Times New Roman" w:cs="Times New Roman"/>
                <w:color w:val="000000"/>
              </w:rPr>
              <w:t>Фенобарбитал</w:t>
            </w:r>
            <w:proofErr w:type="spellEnd"/>
            <w:r w:rsidRPr="009B60F1">
              <w:rPr>
                <w:rFonts w:ascii="Times New Roman" w:hAnsi="Times New Roman" w:cs="Times New Roman"/>
                <w:color w:val="000000"/>
              </w:rPr>
              <w:t xml:space="preserve"> 0,005 +глюкоза 0,2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порошок 0,205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порошок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  84,00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      67 200,00   </w:t>
            </w:r>
          </w:p>
        </w:tc>
      </w:tr>
      <w:tr w:rsidR="009B60F1" w:rsidRPr="009B60F1" w:rsidTr="009B60F1">
        <w:trPr>
          <w:trHeight w:val="12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Формальдегид 37,3%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раствор Формальдегида 37,3% Высший сорт марка ФМ ГОСТ 1625-2016. Формальдегид прозрачная, бесцветная жидкость со своеобразным острым запахом.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килограмм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1 123,20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    449 280,00   </w:t>
            </w:r>
          </w:p>
        </w:tc>
      </w:tr>
      <w:tr w:rsidR="009B60F1" w:rsidRPr="009B60F1" w:rsidTr="009B60F1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Фурацилин раствор стерильный 0,02% 400 мл для наружного применения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фурацилин раствор стерильный 0,02% 400 мл для наружного применения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336,00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      16 800,00   </w:t>
            </w:r>
          </w:p>
        </w:tc>
      </w:tr>
      <w:tr w:rsidR="009B60F1" w:rsidRPr="009B60F1" w:rsidTr="009B60F1">
        <w:trPr>
          <w:trHeight w:val="9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60F1">
              <w:rPr>
                <w:rFonts w:ascii="Times New Roman" w:hAnsi="Times New Roman" w:cs="Times New Roman"/>
                <w:color w:val="000000"/>
              </w:rPr>
              <w:t>Хлоргексидин</w:t>
            </w:r>
            <w:proofErr w:type="spellEnd"/>
            <w:r w:rsidRPr="009B60F1">
              <w:rPr>
                <w:rFonts w:ascii="Times New Roman" w:hAnsi="Times New Roman" w:cs="Times New Roman"/>
                <w:color w:val="000000"/>
              </w:rPr>
              <w:t xml:space="preserve"> 20% концентрат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действующее вещество 20% </w:t>
            </w:r>
            <w:proofErr w:type="spellStart"/>
            <w:r w:rsidRPr="009B60F1">
              <w:rPr>
                <w:rFonts w:ascii="Times New Roman" w:hAnsi="Times New Roman" w:cs="Times New Roman"/>
                <w:color w:val="000000"/>
              </w:rPr>
              <w:t>хлоргексидина</w:t>
            </w:r>
            <w:proofErr w:type="spellEnd"/>
            <w:r w:rsidRPr="009B60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B60F1">
              <w:rPr>
                <w:rFonts w:ascii="Times New Roman" w:hAnsi="Times New Roman" w:cs="Times New Roman"/>
                <w:color w:val="000000"/>
              </w:rPr>
              <w:t>биглюконата</w:t>
            </w:r>
            <w:proofErr w:type="spellEnd"/>
            <w:r w:rsidRPr="009B60F1">
              <w:rPr>
                <w:rFonts w:ascii="Times New Roman" w:hAnsi="Times New Roman" w:cs="Times New Roman"/>
                <w:color w:val="000000"/>
              </w:rPr>
              <w:t xml:space="preserve"> в полиэтиленовой емкости вместимостью 1л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литр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9 744,00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    194 880,00   </w:t>
            </w:r>
          </w:p>
        </w:tc>
      </w:tr>
      <w:tr w:rsidR="009B60F1" w:rsidRPr="009B60F1" w:rsidTr="009B60F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Касторовое масло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касторовое масло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килограмм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6 578,00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 1 184 040,00   </w:t>
            </w:r>
          </w:p>
        </w:tc>
      </w:tr>
      <w:tr w:rsidR="009B60F1" w:rsidRPr="009B60F1" w:rsidTr="009B60F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</w:rPr>
            </w:pPr>
            <w:r w:rsidRPr="009B60F1">
              <w:rPr>
                <w:rFonts w:ascii="Times New Roman" w:hAnsi="Times New Roman" w:cs="Times New Roman"/>
              </w:rPr>
              <w:t>Цитрат натрия 5% 10 мл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</w:rPr>
            </w:pPr>
            <w:r w:rsidRPr="009B60F1">
              <w:rPr>
                <w:rFonts w:ascii="Times New Roman" w:hAnsi="Times New Roman" w:cs="Times New Roman"/>
              </w:rPr>
              <w:t>реактив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</w:rPr>
            </w:pPr>
            <w:r w:rsidRPr="009B60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336,00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F1">
              <w:rPr>
                <w:rFonts w:ascii="Times New Roman" w:hAnsi="Times New Roman" w:cs="Times New Roman"/>
                <w:color w:val="000000"/>
              </w:rPr>
              <w:t xml:space="preserve">              1 680,00   </w:t>
            </w:r>
          </w:p>
        </w:tc>
      </w:tr>
      <w:tr w:rsidR="009B60F1" w:rsidRPr="009B60F1" w:rsidTr="009B60F1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60F1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60F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60F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60F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60F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F1" w:rsidRPr="009B60F1" w:rsidRDefault="009B60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60F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5 037 030,00   </w:t>
            </w:r>
          </w:p>
        </w:tc>
      </w:tr>
    </w:tbl>
    <w:p w:rsidR="00287EAD" w:rsidRPr="009B60F1" w:rsidRDefault="00287EAD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</w:pPr>
    </w:p>
    <w:p w:rsidR="000E4FEE" w:rsidRPr="007D2729" w:rsidRDefault="000E4FEE" w:rsidP="000E4FE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Место поставки товаров: </w:t>
      </w:r>
      <w:r w:rsidRPr="007D272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Pr="007D27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0E4FEE" w:rsidRPr="007D2729" w:rsidRDefault="000E4FEE" w:rsidP="000E4FE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7D2729">
        <w:rPr>
          <w:spacing w:val="2"/>
        </w:rPr>
        <w:t>_________________________</w:t>
      </w:r>
    </w:p>
    <w:p w:rsidR="000E4FEE" w:rsidRPr="007D2729" w:rsidRDefault="000E4FEE" w:rsidP="000E4FEE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</w:t>
      </w:r>
      <w:r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7D2729">
        <w:rPr>
          <w:rStyle w:val="s0"/>
          <w:color w:val="auto"/>
          <w:sz w:val="24"/>
          <w:szCs w:val="24"/>
        </w:rPr>
        <w:t xml:space="preserve">Конверт содержит ценовое предложение по форме,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2 к настоящим Правилам</w:t>
      </w:r>
      <w:r w:rsidRPr="007D2729">
        <w:rPr>
          <w:rStyle w:val="s0"/>
          <w:color w:val="auto"/>
          <w:sz w:val="24"/>
          <w:szCs w:val="24"/>
        </w:rPr>
        <w:t xml:space="preserve"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 условиям</w:t>
      </w:r>
      <w:r w:rsidRPr="007D2729">
        <w:rPr>
          <w:rStyle w:val="s0"/>
          <w:color w:val="auto"/>
          <w:sz w:val="24"/>
          <w:szCs w:val="24"/>
        </w:rPr>
        <w:t xml:space="preserve">,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предусмотренным пунктом 11 настоящих Правил, а также</w:t>
      </w:r>
      <w:proofErr w:type="gramEnd"/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описание и объем фармацевтических услуг</w:t>
      </w:r>
      <w:r w:rsidRPr="007D2729">
        <w:rPr>
          <w:rStyle w:val="s0"/>
          <w:color w:val="auto"/>
          <w:sz w:val="24"/>
          <w:szCs w:val="24"/>
        </w:rPr>
        <w:t>.</w:t>
      </w:r>
      <w:bookmarkStart w:id="0" w:name="SUB10700"/>
      <w:bookmarkEnd w:id="0"/>
    </w:p>
    <w:p w:rsidR="000E4FEE" w:rsidRPr="007D2729" w:rsidRDefault="000E4FEE" w:rsidP="000E4FEE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lastRenderedPageBreak/>
        <w:t xml:space="preserve">Представление потенциальным поставщиком ценового предложения является формой выражения его согласия осуществить поставку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</w:t>
      </w:r>
      <w:r w:rsidRPr="007D2729">
        <w:rPr>
          <w:rStyle w:val="s0"/>
          <w:color w:val="auto"/>
          <w:sz w:val="24"/>
          <w:szCs w:val="24"/>
        </w:rPr>
        <w:t xml:space="preserve">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7D2729">
          <w:rPr>
            <w:rStyle w:val="s0"/>
            <w:color w:val="auto"/>
            <w:sz w:val="24"/>
            <w:szCs w:val="24"/>
          </w:rPr>
          <w:t>форме</w:t>
        </w:r>
      </w:hyperlink>
      <w:r w:rsidRPr="007D2729">
        <w:rPr>
          <w:rStyle w:val="s0"/>
          <w:color w:val="auto"/>
          <w:sz w:val="24"/>
          <w:szCs w:val="24"/>
        </w:rPr>
        <w:t xml:space="preserve">,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5 и (или) 6 настоящих Правил</w:t>
      </w:r>
      <w:r w:rsidRPr="007D2729">
        <w:rPr>
          <w:rStyle w:val="s0"/>
          <w:color w:val="auto"/>
          <w:sz w:val="24"/>
          <w:szCs w:val="24"/>
        </w:rPr>
        <w:t>.</w:t>
      </w:r>
      <w:bookmarkStart w:id="1" w:name="SUB10800"/>
      <w:bookmarkEnd w:id="1"/>
    </w:p>
    <w:p w:rsidR="000E4FEE" w:rsidRPr="007D2729" w:rsidRDefault="000E4FEE" w:rsidP="000E4FEE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0E4FEE" w:rsidRPr="007D2729" w:rsidRDefault="000E4FEE" w:rsidP="000E4FEE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0E4FEE" w:rsidRPr="007D2729" w:rsidRDefault="000E4FEE" w:rsidP="000E4FEE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0E4FEE" w:rsidRPr="007D2729" w:rsidRDefault="000E4FEE" w:rsidP="000E4FEE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0E4FEE" w:rsidRPr="007D2729" w:rsidRDefault="000E4FEE" w:rsidP="000E4FEE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Победитель 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80 настоящих Правил</w:t>
      </w:r>
      <w:r w:rsidRPr="007D2729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подтверждающие соответствие условиям, предусмотренных настоящими Правилами</w:t>
      </w:r>
      <w:r w:rsidRPr="007D2729">
        <w:rPr>
          <w:rStyle w:val="s0"/>
          <w:color w:val="auto"/>
          <w:sz w:val="24"/>
          <w:szCs w:val="24"/>
        </w:rPr>
        <w:t>:</w:t>
      </w:r>
    </w:p>
    <w:p w:rsidR="000E4FEE" w:rsidRPr="007D2729" w:rsidRDefault="000E4FEE" w:rsidP="000E4FEE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Pr="007D2729">
        <w:rPr>
          <w:rStyle w:val="s0"/>
          <w:color w:val="auto"/>
          <w:sz w:val="24"/>
          <w:szCs w:val="24"/>
        </w:rPr>
        <w:t xml:space="preserve">1) </w:t>
      </w:r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 </w:t>
      </w:r>
      <w:proofErr w:type="gramStart"/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</w:t>
      </w:r>
      <w:r w:rsidRPr="007D2729">
        <w:rPr>
          <w:rStyle w:val="s0"/>
          <w:color w:val="auto"/>
          <w:sz w:val="24"/>
          <w:szCs w:val="24"/>
        </w:rPr>
        <w:t>;</w:t>
      </w:r>
      <w:proofErr w:type="gramEnd"/>
    </w:p>
    <w:p w:rsidR="000E4FEE" w:rsidRPr="007D2729" w:rsidRDefault="000E4FEE" w:rsidP="000E4FEE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Pr="007D2729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E4FEE" w:rsidRPr="007D2729" w:rsidRDefault="000E4FEE" w:rsidP="000E4FEE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r w:rsidRPr="007D2729">
        <w:rPr>
          <w:rStyle w:val="s0"/>
          <w:color w:val="auto"/>
          <w:sz w:val="24"/>
          <w:szCs w:val="24"/>
          <w:lang w:val="kk-KZ"/>
        </w:rPr>
        <w:tab/>
      </w:r>
      <w:r w:rsidRPr="007D2729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E4FEE" w:rsidRPr="007D2729" w:rsidRDefault="000E4FEE" w:rsidP="000E4FEE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Pr="007D2729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E4FEE" w:rsidRPr="007D2729" w:rsidRDefault="000E4FEE" w:rsidP="000E4FEE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Pr="007D2729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0E4FEE" w:rsidRPr="007D2729" w:rsidRDefault="000E4FEE" w:rsidP="000E4FEE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Pr="007D2729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7D2729">
        <w:rPr>
          <w:rStyle w:val="s0"/>
          <w:color w:val="FFFFFF" w:themeColor="background1"/>
          <w:sz w:val="24"/>
          <w:szCs w:val="24"/>
        </w:rPr>
        <w:t>2</w:t>
      </w:r>
      <w:r w:rsidRPr="007D2729">
        <w:rPr>
          <w:rStyle w:val="s0"/>
          <w:color w:val="auto"/>
          <w:sz w:val="24"/>
          <w:szCs w:val="24"/>
        </w:rPr>
        <w:t xml:space="preserve">случае несоответствия победителя </w:t>
      </w:r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условиям настоящих Правил</w:t>
      </w:r>
      <w:r w:rsidRPr="007D2729">
        <w:rPr>
          <w:rStyle w:val="s0"/>
          <w:color w:val="auto"/>
          <w:sz w:val="24"/>
          <w:szCs w:val="24"/>
        </w:rPr>
        <w:t>, закуп способом ценовых предложений признается несостоявшимся.</w:t>
      </w:r>
    </w:p>
    <w:p w:rsidR="000E4FEE" w:rsidRPr="007D2729" w:rsidRDefault="000E4FEE" w:rsidP="000E4FEE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5. При закупе фармацевтических услуг потенциальный поставщик представляет на соисполнителя документы, предусмотренные 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lastRenderedPageBreak/>
        <w:t>настоящим пунктом.</w:t>
      </w:r>
    </w:p>
    <w:p w:rsidR="000E4FEE" w:rsidRPr="007D2729" w:rsidRDefault="000E4FEE" w:rsidP="000E4FE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2729">
        <w:rPr>
          <w:rFonts w:ascii="Times New Roman" w:hAnsi="Times New Roman" w:cs="Times New Roman"/>
          <w:sz w:val="24"/>
          <w:szCs w:val="24"/>
        </w:rPr>
        <w:t xml:space="preserve">6. В случае несоответствия победителя </w:t>
      </w:r>
      <w:r w:rsidRPr="007D2729">
        <w:rPr>
          <w:rFonts w:ascii="Times New Roman" w:hAnsi="Times New Roman" w:cs="Times New Roman"/>
          <w:color w:val="000000"/>
          <w:sz w:val="24"/>
          <w:szCs w:val="24"/>
          <w:shd w:val="clear" w:color="auto" w:fill="F4F5F6"/>
        </w:rPr>
        <w:t>условиям настоящих Правил</w:t>
      </w:r>
      <w:r w:rsidRPr="007D2729">
        <w:rPr>
          <w:rFonts w:ascii="Times New Roman" w:hAnsi="Times New Roman" w:cs="Times New Roman"/>
          <w:sz w:val="24"/>
          <w:szCs w:val="24"/>
        </w:rPr>
        <w:t>, закуп способом ценовых предложений признается несостоявшимся.</w:t>
      </w:r>
    </w:p>
    <w:p w:rsidR="00B46A2B" w:rsidRPr="009B60F1" w:rsidRDefault="00B46A2B" w:rsidP="000E4F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2" w:name="_GoBack"/>
      <w:bookmarkEnd w:id="2"/>
    </w:p>
    <w:sectPr w:rsidR="00B46A2B" w:rsidRPr="009B60F1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19" w:rsidRDefault="00324519" w:rsidP="0082634C">
      <w:pPr>
        <w:spacing w:after="0" w:line="240" w:lineRule="auto"/>
      </w:pPr>
      <w:r>
        <w:separator/>
      </w:r>
    </w:p>
  </w:endnote>
  <w:endnote w:type="continuationSeparator" w:id="0">
    <w:p w:rsidR="00324519" w:rsidRDefault="00324519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19" w:rsidRDefault="00324519" w:rsidP="0082634C">
      <w:pPr>
        <w:spacing w:after="0" w:line="240" w:lineRule="auto"/>
      </w:pPr>
      <w:r>
        <w:separator/>
      </w:r>
    </w:p>
  </w:footnote>
  <w:footnote w:type="continuationSeparator" w:id="0">
    <w:p w:rsidR="00324519" w:rsidRDefault="00324519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5D24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63E"/>
    <w:rsid w:val="0007221D"/>
    <w:rsid w:val="00076867"/>
    <w:rsid w:val="00083DE0"/>
    <w:rsid w:val="00086FD6"/>
    <w:rsid w:val="00087B1E"/>
    <w:rsid w:val="0009420B"/>
    <w:rsid w:val="0009506A"/>
    <w:rsid w:val="000A12CA"/>
    <w:rsid w:val="000A1F15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B69"/>
    <w:rsid w:val="000E3759"/>
    <w:rsid w:val="000E3ABD"/>
    <w:rsid w:val="000E4FEE"/>
    <w:rsid w:val="000E5AD4"/>
    <w:rsid w:val="000E5E0D"/>
    <w:rsid w:val="000F12ED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045E"/>
    <w:rsid w:val="00171339"/>
    <w:rsid w:val="00175E72"/>
    <w:rsid w:val="001764AA"/>
    <w:rsid w:val="00192433"/>
    <w:rsid w:val="00192779"/>
    <w:rsid w:val="00194B06"/>
    <w:rsid w:val="00194BC2"/>
    <w:rsid w:val="001958BD"/>
    <w:rsid w:val="00195CBC"/>
    <w:rsid w:val="00196153"/>
    <w:rsid w:val="001974A2"/>
    <w:rsid w:val="001A2857"/>
    <w:rsid w:val="001A2D1C"/>
    <w:rsid w:val="001B045B"/>
    <w:rsid w:val="001B2BE0"/>
    <w:rsid w:val="001D1400"/>
    <w:rsid w:val="001D28C6"/>
    <w:rsid w:val="001D39B5"/>
    <w:rsid w:val="001D6405"/>
    <w:rsid w:val="001E338D"/>
    <w:rsid w:val="001F0059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134D8"/>
    <w:rsid w:val="00316FA8"/>
    <w:rsid w:val="0032134B"/>
    <w:rsid w:val="00324519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51E8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04D"/>
    <w:rsid w:val="0042737E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86"/>
    <w:rsid w:val="006B4B69"/>
    <w:rsid w:val="006B72E4"/>
    <w:rsid w:val="006C06A6"/>
    <w:rsid w:val="006C688A"/>
    <w:rsid w:val="006C7C3F"/>
    <w:rsid w:val="006D0E22"/>
    <w:rsid w:val="006D3958"/>
    <w:rsid w:val="006E1FE7"/>
    <w:rsid w:val="006E61FC"/>
    <w:rsid w:val="006F129E"/>
    <w:rsid w:val="006F4B52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0F1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1B8F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0625"/>
    <w:rsid w:val="00D410A8"/>
    <w:rsid w:val="00D415EE"/>
    <w:rsid w:val="00D42089"/>
    <w:rsid w:val="00D42D4D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63564"/>
    <w:rsid w:val="00E70CC3"/>
    <w:rsid w:val="00E71352"/>
    <w:rsid w:val="00E7613D"/>
    <w:rsid w:val="00E77649"/>
    <w:rsid w:val="00E86EBF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443CE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Z1400000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96F38-16CD-4844-80D2-28E08D3E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218</cp:revision>
  <dcterms:created xsi:type="dcterms:W3CDTF">2022-11-02T08:53:00Z</dcterms:created>
  <dcterms:modified xsi:type="dcterms:W3CDTF">2024-01-03T09:27:00Z</dcterms:modified>
</cp:coreProperties>
</file>