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30" w:rsidRPr="00C15B8E" w:rsidRDefault="001D2430" w:rsidP="00E06779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right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>
        <w:rPr>
          <w:spacing w:val="2"/>
        </w:rPr>
        <w:t xml:space="preserve"> запроса ценовых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предложений </w:t>
      </w:r>
      <w:r w:rsidR="00E06779">
        <w:rPr>
          <w:spacing w:val="2"/>
        </w:rPr>
        <w:t xml:space="preserve">                             </w:t>
      </w:r>
      <w:r>
        <w:rPr>
          <w:spacing w:val="2"/>
        </w:rPr>
        <w:t>№</w:t>
      </w:r>
      <w:r w:rsidR="00B6024C">
        <w:rPr>
          <w:spacing w:val="2"/>
        </w:rPr>
        <w:t>12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от </w:t>
      </w:r>
      <w:r w:rsidR="00B6024C">
        <w:rPr>
          <w:spacing w:val="2"/>
          <w:lang w:val="kk-KZ"/>
        </w:rPr>
        <w:t>20</w:t>
      </w:r>
      <w:r>
        <w:rPr>
          <w:spacing w:val="2"/>
        </w:rPr>
        <w:t xml:space="preserve"> </w:t>
      </w:r>
      <w:r w:rsidR="00FF3482">
        <w:rPr>
          <w:spacing w:val="2"/>
        </w:rPr>
        <w:t>феврал</w:t>
      </w:r>
      <w:r>
        <w:rPr>
          <w:spacing w:val="2"/>
        </w:rPr>
        <w:t>я 202</w:t>
      </w:r>
      <w:r>
        <w:rPr>
          <w:spacing w:val="2"/>
          <w:lang w:val="kk-KZ"/>
        </w:rPr>
        <w:t>4</w:t>
      </w:r>
      <w:r>
        <w:rPr>
          <w:spacing w:val="2"/>
        </w:rPr>
        <w:t xml:space="preserve"> года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592210" w:rsidRPr="00592210" w:rsidRDefault="00592210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  <w:t xml:space="preserve"> </w:t>
      </w:r>
    </w:p>
    <w:tbl>
      <w:tblPr>
        <w:tblW w:w="15616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486"/>
        <w:gridCol w:w="5326"/>
        <w:gridCol w:w="1282"/>
        <w:gridCol w:w="1286"/>
        <w:gridCol w:w="1366"/>
        <w:gridCol w:w="1744"/>
      </w:tblGrid>
      <w:tr w:rsidR="001D2430" w:rsidRPr="00B6024C" w:rsidTr="00494D42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B6024C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B6024C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B6024C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B6024C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B6024C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B6024C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B6024C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B6024C" w:rsidRPr="00B6024C" w:rsidTr="00B6024C">
        <w:trPr>
          <w:trHeight w:val="510"/>
        </w:trPr>
        <w:tc>
          <w:tcPr>
            <w:tcW w:w="156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24C" w:rsidRPr="00B6024C" w:rsidRDefault="00B6024C" w:rsidP="00B602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Расходные материалы к Аппарату для дозирования и смешивания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инфузионных</w:t>
            </w:r>
            <w:proofErr w:type="spellEnd"/>
          </w:p>
          <w:p w:rsidR="00B6024C" w:rsidRPr="00B6024C" w:rsidRDefault="00B6024C" w:rsidP="00B602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растворов в закрытой системе в стерильных условиях MF4010</w:t>
            </w:r>
          </w:p>
        </w:tc>
      </w:tr>
      <w:tr w:rsidR="00B6024C" w:rsidRPr="00B6024C" w:rsidTr="00494D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дозировочная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является принадлежностью к аппарату  для дозирования и </w:t>
            </w:r>
            <w:proofErr w:type="gram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смешивания</w:t>
            </w:r>
            <w:proofErr w:type="gram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готовых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 в закрытой системе в стерильных условиях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23 838,00 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2 383 800,00    </w:t>
            </w:r>
          </w:p>
        </w:tc>
      </w:tr>
      <w:tr w:rsidR="00B6024C" w:rsidRPr="00B6024C" w:rsidTr="00494D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Коннектор</w:t>
            </w:r>
            <w:proofErr w:type="gram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образный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является принадлежностью к аппаратам, всех моделей 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MediMix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для дозирования и смешивания готовых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 в закрытой системе в стерильных условиях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3 701,00 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370 100,00    </w:t>
            </w:r>
          </w:p>
        </w:tc>
      </w:tr>
      <w:tr w:rsidR="00B6024C" w:rsidRPr="00B6024C" w:rsidTr="00494D42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Светоустойчивая соединительная линия, объем 7,2 мл.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024C">
              <w:rPr>
                <w:rFonts w:ascii="Times New Roman" w:hAnsi="Times New Roman" w:cs="Times New Roman"/>
                <w:sz w:val="20"/>
                <w:szCs w:val="20"/>
              </w:rPr>
              <w:t>Инфузионные</w:t>
            </w:r>
            <w:proofErr w:type="spellEnd"/>
            <w:r w:rsidRPr="00B6024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6024C">
              <w:rPr>
                <w:rFonts w:ascii="Times New Roman" w:hAnsi="Times New Roman" w:cs="Times New Roman"/>
                <w:sz w:val="20"/>
                <w:szCs w:val="20"/>
              </w:rPr>
              <w:t>трансфузионные</w:t>
            </w:r>
            <w:proofErr w:type="spellEnd"/>
            <w:r w:rsidRPr="00B6024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для дозирования, смешивания, переливания </w:t>
            </w:r>
            <w:proofErr w:type="spellStart"/>
            <w:r w:rsidRPr="00B6024C">
              <w:rPr>
                <w:rFonts w:ascii="Times New Roman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B6024C">
              <w:rPr>
                <w:rFonts w:ascii="Times New Roman" w:hAnsi="Times New Roman" w:cs="Times New Roman"/>
                <w:sz w:val="20"/>
                <w:szCs w:val="20"/>
              </w:rPr>
              <w:t xml:space="preserve"> растворов.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6 475,00 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971 250,00    </w:t>
            </w:r>
          </w:p>
        </w:tc>
      </w:tr>
      <w:tr w:rsidR="00B6024C" w:rsidRPr="00B6024C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Светоустойчивый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мешок 250 мл, желтого цвета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ЛюэрЛок'ом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инъекционным портом для дополнительных инъекций. 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Инфузионные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мешки</w:t>
            </w:r>
            <w:proofErr w:type="gram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вляются принадлежностью для дозирования, смешивания, перелива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 с аппаратов всех моделей 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MediMix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4 259,00 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1 277 700,00    </w:t>
            </w:r>
          </w:p>
        </w:tc>
      </w:tr>
      <w:tr w:rsidR="00B6024C" w:rsidRPr="00B6024C" w:rsidTr="00B6024C">
        <w:trPr>
          <w:trHeight w:val="502"/>
        </w:trPr>
        <w:tc>
          <w:tcPr>
            <w:tcW w:w="156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24C" w:rsidRPr="00B6024C" w:rsidRDefault="00B6024C" w:rsidP="00B60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На соединительные линии с фильтрами и без фильтров/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Инфузионные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и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трансфузион-ные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системы для дозирования, смешивания, переливания ин-фузионных растворов.</w:t>
            </w:r>
          </w:p>
        </w:tc>
      </w:tr>
      <w:tr w:rsidR="00B6024C" w:rsidRPr="00B6024C" w:rsidTr="00494D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Двухканальная удлинительная система с фильтром, объем 2,0 мл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Светоустойчивая  система предназначена для введения лекарственных препаратов. Устанавливается на 72 часа. </w:t>
            </w: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Выступает как самостоятельная линия. Основной канал проходит через фильтр красного цвета. Второй укороченный </w:t>
            </w: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проходит в обход фильтра, для экстренных целей, либо выступая соединением с фильтром или другими линиями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9 393,00 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1 878 600,00    </w:t>
            </w:r>
          </w:p>
        </w:tc>
      </w:tr>
      <w:tr w:rsidR="00B6024C" w:rsidRPr="00B6024C" w:rsidTr="00494D42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Светоустойчивая удлинительная система с антигрибковым фильтром, объем 0,9 мл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Светоустойчивая линия желтого цвета с маленьким 0.9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gram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олубым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фильтром предназначена для медленного введения липидных эмульсий (липидов). </w:t>
            </w: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Устанавливается на 24ч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5 325,00 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1 065 000,00    </w:t>
            </w:r>
          </w:p>
        </w:tc>
      </w:tr>
      <w:tr w:rsidR="00B6024C" w:rsidRPr="00B6024C" w:rsidTr="00494D42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Светоустойчивая удлинительная система с антигрибковым фильтром, объем 1,5 мл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Светоустойчивая линия желтого цвета с увеличенным 1,5 мл голубым фильтром предназначена для введения липидных эмульси</w:t>
            </w:r>
            <w:proofErr w:type="gram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липидов) Устанавливается на 24ч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5 718,00 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1 143 600,00    </w:t>
            </w:r>
          </w:p>
        </w:tc>
      </w:tr>
      <w:tr w:rsidR="00B6024C" w:rsidRPr="00B6024C" w:rsidTr="00494D42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E67D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Двухканальная </w:t>
            </w:r>
            <w:r w:rsidR="00B6024C"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с </w:t>
            </w:r>
            <w:proofErr w:type="spellStart"/>
            <w:r w:rsidR="00B6024C"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эндотоксинным</w:t>
            </w:r>
            <w:proofErr w:type="spellEnd"/>
            <w:r w:rsidR="00B6024C"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фильтром, объем 0,7 мл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Светоустойчмвая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 предназначена для введения медицинских препаратов через венозный доступ или может быть использованы, как часть линии. </w:t>
            </w: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Устанавливается на 72 часа. </w:t>
            </w: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Количество каналов определяет количество препаратов, которые могут быть дозированы одновременно или поочередно пациенту</w:t>
            </w:r>
            <w:proofErr w:type="gram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аждый канал имеет свой световой индикатор (для упрощения р</w:t>
            </w:r>
            <w:bookmarkStart w:id="0" w:name="_GoBack"/>
            <w:bookmarkEnd w:id="0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аботы с препаратами).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9 937,00 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1 987 400,00    </w:t>
            </w:r>
          </w:p>
        </w:tc>
      </w:tr>
      <w:tr w:rsidR="00B6024C" w:rsidRPr="00B6024C" w:rsidTr="00494D42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Трехканальная система с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эндотоксинным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фильтром, объем 0,9 мл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Светоустойчмвая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 предназначена для введения медицинских препаратов через венозный доступ или может быть использованы, как часть линии. </w:t>
            </w: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Устанавливается на 72 часа. </w:t>
            </w: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Количество каналов определяет количество препаратов, которые могут быть дозированы одновременно или поочередно пациенту</w:t>
            </w:r>
            <w:proofErr w:type="gram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аждый канал имеет свой световой индикатор (для упрощения работы с препаратами).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10 821,00 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2 164 200,00    </w:t>
            </w:r>
          </w:p>
        </w:tc>
      </w:tr>
      <w:tr w:rsidR="00B6024C" w:rsidRPr="00B6024C" w:rsidTr="00494D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Четырехканальная система с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эндотоксинным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фильтром, объем 1,1 мл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Светоустойчивая  система предназначена для введения медицинских препаратов через венозный доступ или может быть использованы, как часть линии. </w:t>
            </w: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Устанавливается на 72 часа</w:t>
            </w: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Количество каналов определяет</w:t>
            </w:r>
            <w:proofErr w:type="gram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препаратов, которые могут быть дозированы одновременно или поочередно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пациентуКаждый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канал имеет свой световой индикатор (для упрощения работы с препаратами).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11 411,00 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2 282 200,00    </w:t>
            </w:r>
          </w:p>
        </w:tc>
      </w:tr>
      <w:tr w:rsidR="00B6024C" w:rsidRPr="00B6024C" w:rsidTr="00494D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Трехканальная линия с положительно заряженным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эндотоксинным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фильтром микрочастиц 0,2 микрона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Светоустойчивая линия  с уникальной конструкцией: 2 канала проходят через фильтр, а 3й канал идет в обход фильтра. В случае, когда пациенту экстренно необходимо ввести какой-либо препарат. Либо вводимый препарат может привести к закупорке фильтра ввиду своих свойств (вязкости) </w:t>
            </w: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Устанавливается на</w:t>
            </w: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72 часа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8 216,00 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1 643 200,00    </w:t>
            </w:r>
          </w:p>
        </w:tc>
      </w:tr>
      <w:tr w:rsidR="00B6024C" w:rsidRPr="00B6024C" w:rsidTr="00494D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Многоканальная система без фильтра с 3 обратными клапанами и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зажимными </w:t>
            </w:r>
            <w:proofErr w:type="spell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соединениями</w:t>
            </w:r>
            <w:proofErr w:type="gramStart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бъем</w:t>
            </w:r>
            <w:proofErr w:type="spellEnd"/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0.6 мл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Устанавливается на 24 часа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6 328,00 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24C" w:rsidRPr="00B6024C" w:rsidRDefault="00B60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949 200,00    </w:t>
            </w:r>
          </w:p>
        </w:tc>
      </w:tr>
      <w:tr w:rsidR="001D2430" w:rsidRPr="00B6024C" w:rsidTr="00494D42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B6024C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B6024C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B6024C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B6024C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B6024C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B6024C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24C" w:rsidRPr="00B6024C" w:rsidRDefault="00B6024C" w:rsidP="00B602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02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18 116 250,00    </w:t>
            </w:r>
          </w:p>
          <w:p w:rsidR="001D2430" w:rsidRPr="00B6024C" w:rsidRDefault="001D2430" w:rsidP="00494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55DDC" w:rsidRPr="007D2729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7D2729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7D2729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700"/>
      <w:bookmarkEnd w:id="1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="001C149E" w:rsidRPr="007D2729">
        <w:rPr>
          <w:rStyle w:val="s0"/>
          <w:color w:val="auto"/>
          <w:sz w:val="24"/>
          <w:szCs w:val="24"/>
        </w:rPr>
        <w:t xml:space="preserve"> </w:t>
      </w:r>
      <w:r w:rsidRPr="007D2729">
        <w:rPr>
          <w:rStyle w:val="s0"/>
          <w:color w:val="auto"/>
          <w:sz w:val="24"/>
          <w:szCs w:val="24"/>
        </w:rPr>
        <w:t xml:space="preserve">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2" w:name="SUB10800"/>
      <w:bookmarkEnd w:id="2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lastRenderedPageBreak/>
        <w:tab/>
      </w:r>
      <w:proofErr w:type="gramStart"/>
      <w:r w:rsidR="009D54F3" w:rsidRPr="007D2729">
        <w:rPr>
          <w:rStyle w:val="s0"/>
          <w:color w:val="auto"/>
          <w:sz w:val="24"/>
          <w:szCs w:val="24"/>
        </w:rPr>
        <w:t xml:space="preserve">1)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="009D54F3"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7D2729">
        <w:rPr>
          <w:rStyle w:val="s0"/>
          <w:color w:val="FFFFFF" w:themeColor="background1"/>
          <w:sz w:val="24"/>
          <w:szCs w:val="24"/>
        </w:rPr>
        <w:t>2</w:t>
      </w:r>
      <w:r w:rsidR="009D54F3"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="007D2729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="009D54F3" w:rsidRPr="007D2729">
        <w:rPr>
          <w:rStyle w:val="s0"/>
          <w:color w:val="auto"/>
          <w:sz w:val="24"/>
          <w:szCs w:val="24"/>
        </w:rPr>
        <w:t>, закуп способом ценовых предложений признается несостоявшимся.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7D2729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="007D2729"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sectPr w:rsidR="00B46A2B" w:rsidRPr="007D2729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EA" w:rsidRDefault="00B008EA" w:rsidP="0082634C">
      <w:pPr>
        <w:spacing w:after="0" w:line="240" w:lineRule="auto"/>
      </w:pPr>
      <w:r>
        <w:separator/>
      </w:r>
    </w:p>
  </w:endnote>
  <w:endnote w:type="continuationSeparator" w:id="0">
    <w:p w:rsidR="00B008EA" w:rsidRDefault="00B008E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EA" w:rsidRDefault="00B008EA" w:rsidP="0082634C">
      <w:pPr>
        <w:spacing w:after="0" w:line="240" w:lineRule="auto"/>
      </w:pPr>
      <w:r>
        <w:separator/>
      </w:r>
    </w:p>
  </w:footnote>
  <w:footnote w:type="continuationSeparator" w:id="0">
    <w:p w:rsidR="00B008EA" w:rsidRDefault="00B008E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06C7"/>
    <w:rsid w:val="0007163E"/>
    <w:rsid w:val="0007221D"/>
    <w:rsid w:val="00076867"/>
    <w:rsid w:val="0008164C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494A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C149E"/>
    <w:rsid w:val="001D1400"/>
    <w:rsid w:val="001D2430"/>
    <w:rsid w:val="001D28C6"/>
    <w:rsid w:val="001D39B5"/>
    <w:rsid w:val="001D6405"/>
    <w:rsid w:val="001E338D"/>
    <w:rsid w:val="001F0059"/>
    <w:rsid w:val="001F2474"/>
    <w:rsid w:val="001F2EF0"/>
    <w:rsid w:val="001F35AD"/>
    <w:rsid w:val="001F5E60"/>
    <w:rsid w:val="00203370"/>
    <w:rsid w:val="00206340"/>
    <w:rsid w:val="0020756B"/>
    <w:rsid w:val="002076E8"/>
    <w:rsid w:val="0021059A"/>
    <w:rsid w:val="00212BD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6136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29D6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42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739"/>
    <w:rsid w:val="00547F05"/>
    <w:rsid w:val="00551A27"/>
    <w:rsid w:val="00552AC1"/>
    <w:rsid w:val="00552F86"/>
    <w:rsid w:val="0055565A"/>
    <w:rsid w:val="00561BE6"/>
    <w:rsid w:val="00563187"/>
    <w:rsid w:val="00567E7E"/>
    <w:rsid w:val="00572E87"/>
    <w:rsid w:val="005820AB"/>
    <w:rsid w:val="005820F6"/>
    <w:rsid w:val="00584DCA"/>
    <w:rsid w:val="00585C9B"/>
    <w:rsid w:val="0059007B"/>
    <w:rsid w:val="0059049B"/>
    <w:rsid w:val="00592210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27E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2729"/>
    <w:rsid w:val="007D429A"/>
    <w:rsid w:val="007D6092"/>
    <w:rsid w:val="007D753B"/>
    <w:rsid w:val="007E12C9"/>
    <w:rsid w:val="007E37F9"/>
    <w:rsid w:val="007E452F"/>
    <w:rsid w:val="007E7D8C"/>
    <w:rsid w:val="007F374A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4AF6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826D7"/>
    <w:rsid w:val="00887319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60F2"/>
    <w:rsid w:val="008C7E0A"/>
    <w:rsid w:val="008D003A"/>
    <w:rsid w:val="008D1533"/>
    <w:rsid w:val="008D162A"/>
    <w:rsid w:val="008D56CF"/>
    <w:rsid w:val="008D7B19"/>
    <w:rsid w:val="008E1807"/>
    <w:rsid w:val="008E33AA"/>
    <w:rsid w:val="008E34FB"/>
    <w:rsid w:val="008F0B9E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08EA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24C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7538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6779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67DD1"/>
    <w:rsid w:val="00E70CC3"/>
    <w:rsid w:val="00E71352"/>
    <w:rsid w:val="00E73064"/>
    <w:rsid w:val="00E7613D"/>
    <w:rsid w:val="00E77649"/>
    <w:rsid w:val="00E86EBF"/>
    <w:rsid w:val="00E91A82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61C3"/>
    <w:rsid w:val="00F6775B"/>
    <w:rsid w:val="00F70B36"/>
    <w:rsid w:val="00F74EEC"/>
    <w:rsid w:val="00F80D85"/>
    <w:rsid w:val="00F840E0"/>
    <w:rsid w:val="00F86055"/>
    <w:rsid w:val="00F9274E"/>
    <w:rsid w:val="00F92B55"/>
    <w:rsid w:val="00F9313F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3482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744B-271D-4D84-AE65-5E6A9616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240</cp:revision>
  <dcterms:created xsi:type="dcterms:W3CDTF">2022-11-02T08:53:00Z</dcterms:created>
  <dcterms:modified xsi:type="dcterms:W3CDTF">2024-02-22T08:05:00Z</dcterms:modified>
</cp:coreProperties>
</file>